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65.3pt;margin-top:306.3pt;width:133.4pt;height:61.5pt;z-index:251717632">
            <v:textbox style="mso-next-textbox:#_x0000_s1081">
              <w:txbxContent>
                <w:p w:rsidR="00387A41" w:rsidRDefault="00387A41" w:rsidP="00387A41">
                  <w:pPr>
                    <w:shd w:val="clear" w:color="auto" w:fill="FF000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Группы</w:t>
                  </w:r>
                </w:p>
                <w:p w:rsidR="00387A41" w:rsidRDefault="00387A41" w:rsidP="00387A41">
                  <w:pPr>
                    <w:shd w:val="clear" w:color="auto" w:fill="FF000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комбинированные/</w:t>
                  </w:r>
                </w:p>
                <w:p w:rsidR="00387A41" w:rsidRPr="001D6A88" w:rsidRDefault="00387A41" w:rsidP="00387A41">
                  <w:pPr>
                    <w:shd w:val="clear" w:color="auto" w:fill="FF000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мобильные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/об)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74" style="position:absolute;left:0;text-align:left;margin-left:198.7pt;margin-top:23.55pt;width:60pt;height:573.75pt;z-index:251710464" fillcolor="#00b0f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6" type="#_x0000_t202" style="position:absolute;left:0;text-align:left;margin-left:156.7pt;margin-top:72.3pt;width:129pt;height:48pt;z-index:251722752">
            <v:textbox style="mso-next-textbox:#_x0000_s1086">
              <w:txbxContent>
                <w:p w:rsidR="00387A41" w:rsidRDefault="00387A41" w:rsidP="00387A41">
                  <w:pPr>
                    <w:shd w:val="clear" w:color="auto" w:fill="548DD4" w:themeFill="text2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ДИНАМИКА</w:t>
                  </w:r>
                </w:p>
                <w:p w:rsidR="00387A41" w:rsidRPr="004C053B" w:rsidRDefault="00387A41" w:rsidP="00387A41">
                  <w:pPr>
                    <w:shd w:val="clear" w:color="auto" w:fill="548DD4" w:themeFill="text2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МОНИТОРИНГ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73" style="position:absolute;left:0;text-align:left;margin-left:112.5pt;margin-top:63.3pt;width:213.7pt;height:70.5pt;z-index:251709440" fillcolor="#548dd4 [1951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72" style="position:absolute;left:0;text-align:left;margin-left:90.7pt;margin-top:133.8pt;width:269.85pt;height:76.5pt;z-index:251708416" fillcolor="#fabf8f [1945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71" style="position:absolute;left:0;text-align:left;margin-left:69.7pt;margin-top:210.3pt;width:306.8pt;height:84pt;z-index:251707392" fillcolor="#b2a1c7 [1943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69" style="position:absolute;left:0;text-align:left;margin-left:48.7pt;margin-top:294.3pt;width:343.5pt;height:87.85pt;z-index:25170534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2" type="#_x0000_t202" style="position:absolute;left:0;text-align:left;margin-left:245.85pt;margin-top:313.8pt;width:129.85pt;height:42pt;z-index:251718656">
            <v:textbox style="mso-next-textbox:#_x0000_s1082">
              <w:txbxContent>
                <w:p w:rsidR="00387A41" w:rsidRPr="001D6A88" w:rsidRDefault="00387A41" w:rsidP="00387A41">
                  <w:pPr>
                    <w:shd w:val="clear" w:color="auto" w:fill="FF000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Группы компенсирующие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0" type="#_x0000_t202" style="position:absolute;left:0;text-align:left;margin-left:278.2pt;margin-top:403.8pt;width:82.35pt;height:42pt;z-index:251716608">
            <v:textbox style="mso-next-textbox:#_x0000_s1080">
              <w:txbxContent>
                <w:p w:rsidR="00387A41" w:rsidRPr="001D6A88" w:rsidRDefault="00387A41" w:rsidP="00387A41">
                  <w:pPr>
                    <w:shd w:val="clear" w:color="auto" w:fill="7030A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ПМПК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79" type="#_x0000_t202" style="position:absolute;left:0;text-align:left;margin-left:98.2pt;margin-top:403.8pt;width:87pt;height:42pt;z-index:251715584">
            <v:textbox style="mso-next-textbox:#_x0000_s1079">
              <w:txbxContent>
                <w:p w:rsidR="00387A41" w:rsidRPr="001D6A88" w:rsidRDefault="00387A41" w:rsidP="00387A41">
                  <w:pPr>
                    <w:shd w:val="clear" w:color="auto" w:fill="7030A0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  <w:proofErr w:type="spellStart"/>
                  <w:r w:rsidRPr="001D6A88"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  <w:t>ПМПк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75" type="#_x0000_t202" style="position:absolute;left:0;text-align:left;margin-left:0;margin-top:0;width:60pt;height:243pt;z-index:2517114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layout-flow:vertical;mso-layout-flow-alt:bottom-to-top;mso-next-textbox:#_x0000_s1075" inset="10.8pt,7.2pt,10.8pt,7.2pt">
              <w:txbxContent>
                <w:p w:rsidR="00387A41" w:rsidRDefault="00387A41" w:rsidP="00387A4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ru-RU"/>
                    </w:rPr>
                    <w:t>РЕБЕНОК + РОДИТЕЛЬ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68" style="position:absolute;left:0;text-align:left;margin-left:38.2pt;margin-top:382.15pt;width:369pt;height:84.4pt;z-index:251704320" fillcolor="#7030a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70" style="position:absolute;left:0;text-align:left;margin-left:-12.8pt;margin-top:556pt;width:477pt;height:102pt;z-index:251706368" fillcolor="yellow"/>
        </w:pict>
      </w:r>
      <w:r w:rsidR="00387A41">
        <w:rPr>
          <w:rFonts w:ascii="Times New Roman" w:hAnsi="Times New Roman" w:cs="Times New Roman"/>
          <w:b/>
          <w:sz w:val="28"/>
          <w:szCs w:val="28"/>
          <w:lang w:val="ru-RU"/>
        </w:rPr>
        <w:t>Проект модели</w:t>
      </w:r>
      <w:r w:rsidR="00387A41" w:rsidRPr="003513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инклюзивного образования МБДОУ «Д/с № 47»</w:t>
      </w: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5" type="#_x0000_t202" style="position:absolute;left:0;text-align:left;margin-left:129.7pt;margin-top:9.75pt;width:196.5pt;height:89.25pt;z-index:251721728">
            <v:textbox style="mso-next-textbox:#_x0000_s1085">
              <w:txbxContent>
                <w:p w:rsidR="00387A41" w:rsidRDefault="00387A41" w:rsidP="00387A41">
                  <w:pPr>
                    <w:shd w:val="clear" w:color="auto" w:fill="FABF8F" w:themeFill="accent6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Индивидуальные / подгрупповые/ фронтальные занятия</w:t>
                  </w:r>
                </w:p>
                <w:p w:rsidR="00387A41" w:rsidRDefault="00387A41" w:rsidP="00387A41">
                  <w:pPr>
                    <w:shd w:val="clear" w:color="auto" w:fill="FABF8F" w:themeFill="accent6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Технологии, методы, приемы.</w:t>
                  </w:r>
                </w:p>
                <w:p w:rsidR="00387A41" w:rsidRDefault="00387A41" w:rsidP="00387A41">
                  <w:pPr>
                    <w:shd w:val="clear" w:color="auto" w:fill="FABF8F" w:themeFill="accent6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Консультации / рекомендации</w:t>
                  </w:r>
                </w:p>
                <w:p w:rsidR="00387A41" w:rsidRDefault="00387A41" w:rsidP="00387A41">
                  <w:pPr>
                    <w:shd w:val="clear" w:color="auto" w:fill="FABF8F" w:themeFill="accent6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РППС «Дорожная карта»</w:t>
                  </w:r>
                </w:p>
                <w:p w:rsidR="00387A41" w:rsidRPr="004C053B" w:rsidRDefault="00387A41" w:rsidP="00387A41">
                  <w:pPr>
                    <w:shd w:val="clear" w:color="auto" w:fill="FABF8F" w:themeFill="accent6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Включенность в мероприятия ОО</w:t>
                  </w:r>
                </w:p>
              </w:txbxContent>
            </v:textbox>
          </v:shape>
        </w:pict>
      </w: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3" type="#_x0000_t202" style="position:absolute;left:0;text-align:left;margin-left:90.7pt;margin-top:13.45pt;width:100.5pt;height:67.5pt;z-index:251719680">
            <v:textbox style="mso-next-textbox:#_x0000_s1083">
              <w:txbxContent>
                <w:p w:rsidR="00387A41" w:rsidRDefault="00387A41" w:rsidP="00387A41">
                  <w:pPr>
                    <w:shd w:val="clear" w:color="auto" w:fill="B2A1C7" w:themeFill="accent4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АООП</w:t>
                  </w:r>
                </w:p>
                <w:p w:rsidR="00387A41" w:rsidRPr="003309E9" w:rsidRDefault="00387A41" w:rsidP="00387A41">
                  <w:pPr>
                    <w:shd w:val="clear" w:color="auto" w:fill="B2A1C7" w:themeFill="accent4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Система методического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сопровождения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84" type="#_x0000_t202" style="position:absolute;left:0;text-align:left;margin-left:263.85pt;margin-top:20.2pt;width:100.6pt;height:54pt;z-index:251720704">
            <v:textbox style="mso-next-textbox:#_x0000_s1084">
              <w:txbxContent>
                <w:p w:rsidR="00387A41" w:rsidRDefault="00387A41" w:rsidP="00387A41">
                  <w:pPr>
                    <w:shd w:val="clear" w:color="auto" w:fill="B2A1C7" w:themeFill="accent4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ИАОП</w:t>
                  </w:r>
                </w:p>
                <w:p w:rsidR="00387A41" w:rsidRPr="00A24753" w:rsidRDefault="00387A41" w:rsidP="00387A41">
                  <w:pPr>
                    <w:shd w:val="clear" w:color="auto" w:fill="B2A1C7" w:themeFill="accent4" w:themeFillTint="99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Доп.образование</w:t>
                  </w:r>
                </w:p>
              </w:txbxContent>
            </v:textbox>
          </v:shape>
        </w:pict>
      </w: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oval id="_x0000_s1067" style="position:absolute;left:0;text-align:left;margin-left:10.45pt;margin-top:20.65pt;width:429pt;height:89.45pt;z-index:251703296" fillcolor="#92d050"/>
        </w:pict>
      </w:r>
    </w:p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78" type="#_x0000_t202" style="position:absolute;left:0;text-align:left;margin-left:263.85pt;margin-top:9.6pt;width:111.85pt;height:80.2pt;z-index:251714560">
            <v:textbox style="mso-next-textbox:#_x0000_s1078">
              <w:txbxContent>
                <w:p w:rsidR="00387A41" w:rsidRPr="009216C1" w:rsidRDefault="00387A41" w:rsidP="00387A41">
                  <w:pPr>
                    <w:shd w:val="clear" w:color="auto" w:fill="92D050"/>
                    <w:spacing w:before="0"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6C1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ДОО(администрация, воспитатели,</w:t>
                  </w:r>
                </w:p>
                <w:p w:rsidR="00387A41" w:rsidRDefault="00387A41" w:rsidP="00387A41">
                  <w:pPr>
                    <w:shd w:val="clear" w:color="auto" w:fill="92D050"/>
                    <w:spacing w:before="0"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216C1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специалисты).</w:t>
                  </w:r>
                </w:p>
                <w:p w:rsidR="00387A41" w:rsidRPr="009216C1" w:rsidRDefault="00387A41" w:rsidP="00387A41">
                  <w:pPr>
                    <w:shd w:val="clear" w:color="auto" w:fill="92D050"/>
                    <w:spacing w:before="0" w:after="0" w:line="240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Сетевое и межведомственное взаимодействие.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77" type="#_x0000_t202" style="position:absolute;left:0;text-align:left;margin-left:65.3pt;margin-top:9.6pt;width:115.5pt;height:80.2pt;z-index:251713536">
            <v:textbox style="mso-next-textbox:#_x0000_s1077">
              <w:txbxContent>
                <w:p w:rsidR="00387A41" w:rsidRDefault="00387A41" w:rsidP="00387A41">
                  <w:pPr>
                    <w:shd w:val="clear" w:color="auto" w:fill="92D05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16C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387A41" w:rsidRDefault="00387A41" w:rsidP="00387A41">
                  <w:pPr>
                    <w:shd w:val="clear" w:color="auto" w:fill="92D05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Адаптационно-консультационный пункт ОО</w:t>
                  </w:r>
                </w:p>
                <w:p w:rsidR="00387A41" w:rsidRPr="009216C1" w:rsidRDefault="00387A41" w:rsidP="00387A41">
                  <w:pPr>
                    <w:shd w:val="clear" w:color="auto" w:fill="92D05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800FF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pict>
          <v:shape id="_x0000_s1076" type="#_x0000_t202" style="position:absolute;left:0;text-align:left;margin-left:107.35pt;margin-top:23.8pt;width:264pt;height:73pt;z-index:251712512;mso-width-relative:margin;mso-height-relative:margin">
            <v:textbox style="mso-next-textbox:#_x0000_s1076">
              <w:txbxContent>
                <w:p w:rsidR="00387A41" w:rsidRPr="009216C1" w:rsidRDefault="00387A41" w:rsidP="00387A41">
                  <w:pPr>
                    <w:shd w:val="clear" w:color="auto" w:fill="FFFF00"/>
                    <w:spacing w:before="0"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9216C1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  <w:t>ЗАКОНЫ</w:t>
                  </w:r>
                </w:p>
                <w:p w:rsidR="00387A41" w:rsidRPr="009216C1" w:rsidRDefault="00387A41" w:rsidP="00387A41">
                  <w:pPr>
                    <w:shd w:val="clear" w:color="auto" w:fill="FFFF00"/>
                    <w:spacing w:before="0"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9216C1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  <w:t>НОРМАТИВНО-ПРАВОВЫЕ АКТЫ</w:t>
                  </w:r>
                </w:p>
                <w:p w:rsidR="00387A41" w:rsidRDefault="00387A41" w:rsidP="00387A4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9216C1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  <w:t>ЛОКАЛЬНЫЕ АКТЫ</w:t>
                  </w:r>
                </w:p>
                <w:p w:rsidR="00387A41" w:rsidRPr="009216C1" w:rsidRDefault="00387A41" w:rsidP="00387A4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  <w:p w:rsidR="00387A41" w:rsidRPr="00010BEF" w:rsidRDefault="00387A41" w:rsidP="00387A41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7A41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4A92" w:rsidRDefault="00387A41" w:rsidP="00387A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 модели – структурно-функциональная, может претерпевать изменения, согласно изменившимся условиям.</w:t>
      </w:r>
    </w:p>
    <w:p w:rsidR="00B74A92" w:rsidRDefault="00B74A92" w:rsidP="00B74A92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Описание модели инклюзивного образования в муниципальном бюджетном дошкольном образовательном учреждении </w:t>
      </w:r>
    </w:p>
    <w:p w:rsidR="00B74A92" w:rsidRDefault="00B74A92" w:rsidP="00B74A92">
      <w:pPr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«Детский сад комбинированного вида № 47»</w:t>
      </w:r>
    </w:p>
    <w:p w:rsidR="00B74A92" w:rsidRDefault="00B74A92" w:rsidP="00B74A92">
      <w:pPr>
        <w:spacing w:before="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Ответственный за описание и реализацию модели  Хацкевич Н.В. заместитель заведующего по воспитательно-образовательной работе.</w:t>
      </w:r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Контактный телефон: 8 (39151)7-13-50;</w:t>
      </w:r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</w:rPr>
        <w:t>e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91E6C">
        <w:rPr>
          <w:rFonts w:ascii="Times New Roman" w:hAnsi="Times New Roman" w:cs="Times New Roman"/>
          <w:sz w:val="24"/>
          <w:szCs w:val="24"/>
        </w:rPr>
        <w:t>mail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 w:rsidRPr="00B91E6C">
          <w:rPr>
            <w:rStyle w:val="af5"/>
            <w:rFonts w:ascii="Times New Roman" w:hAnsi="Times New Roman" w:cs="Times New Roman"/>
            <w:sz w:val="24"/>
            <w:szCs w:val="24"/>
          </w:rPr>
          <w:t>detsad</w:t>
        </w:r>
        <w:r w:rsidRPr="00B91E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4761@</w:t>
        </w:r>
        <w:r w:rsidRPr="00B91E6C">
          <w:rPr>
            <w:rStyle w:val="af5"/>
            <w:rFonts w:ascii="Times New Roman" w:hAnsi="Times New Roman" w:cs="Times New Roman"/>
            <w:sz w:val="24"/>
            <w:szCs w:val="24"/>
          </w:rPr>
          <w:t>mail</w:t>
        </w:r>
        <w:r w:rsidRPr="00B91E6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91E6C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Тип модели – структурно-функциональная</w:t>
      </w:r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4A92" w:rsidRPr="00B91E6C" w:rsidRDefault="00B74A92" w:rsidP="00B74A92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Актуальность, цели, задачи:</w:t>
      </w:r>
    </w:p>
    <w:p w:rsidR="00B74A92" w:rsidRPr="00B91E6C" w:rsidRDefault="00B74A92" w:rsidP="00B74A9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 «Детский сад  комбинированного вида № 47» (далее – ОО) является звеном муниципальной системы образования города Ачинска, обеспечивающим развитие  детей разных категорий дошкольного возраста и организующим воспитательно-образовательную и коррекционную работу в группах общеразвивающей, комбинированной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, компенсирующей и мобильной </w:t>
      </w:r>
      <w:r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направленности.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4A92" w:rsidRPr="00B91E6C" w:rsidRDefault="00B74A92" w:rsidP="00B74A92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Одним из приоритетных направлений воспитательно-образовательной деятельности педагогического коллектива является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педагогическое сопровождение воспитанников с ОВЗ младшего и старшего дошкольного возраста с тяжелыми нарушениями речи</w:t>
      </w: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категорий воспитанников. </w:t>
      </w:r>
    </w:p>
    <w:p w:rsidR="00B74A92" w:rsidRPr="00B91E6C" w:rsidRDefault="00B74A92" w:rsidP="00B74A92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каждым годом количество детей с ограниченными возможностями здоровья увеличивается, и 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включение детей с особыми образовательными потребностями в воспита</w:t>
      </w:r>
      <w:r w:rsidR="004847D4">
        <w:rPr>
          <w:rFonts w:ascii="Times New Roman" w:hAnsi="Times New Roman" w:cs="Times New Roman"/>
          <w:sz w:val="24"/>
          <w:szCs w:val="24"/>
          <w:lang w:val="ru-RU"/>
        </w:rPr>
        <w:t xml:space="preserve">тельно-образовательный процесс 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ОО изменяет  установки взрослых на детей – </w:t>
      </w:r>
      <w:bookmarkStart w:id="0" w:name="_GoBack"/>
      <w:bookmarkEnd w:id="0"/>
      <w:r w:rsidRPr="00B91E6C">
        <w:rPr>
          <w:rFonts w:ascii="Times New Roman" w:hAnsi="Times New Roman" w:cs="Times New Roman"/>
          <w:sz w:val="24"/>
          <w:szCs w:val="24"/>
          <w:lang w:val="ru-RU"/>
        </w:rPr>
        <w:t>у всех детей есть особенности, особые образовательные потребности не только у «особых».</w:t>
      </w:r>
    </w:p>
    <w:p w:rsidR="00B74A92" w:rsidRPr="00B91E6C" w:rsidRDefault="00B74A92" w:rsidP="00B7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6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способностей, возможностей и интересов каждого ребенка, в том числе посредством развития инклюзивного образования.</w:t>
      </w:r>
    </w:p>
    <w:p w:rsidR="00B74A92" w:rsidRPr="00B91E6C" w:rsidRDefault="00B74A92" w:rsidP="00B7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6C">
        <w:rPr>
          <w:rFonts w:ascii="Times New Roman" w:hAnsi="Times New Roman" w:cs="Times New Roman"/>
          <w:sz w:val="24"/>
          <w:szCs w:val="24"/>
        </w:rPr>
        <w:t xml:space="preserve">В связи с вышесказанным в нашей образовательной организации создана и реализуется модель инклюзивного образования,  </w:t>
      </w:r>
      <w:r w:rsidRPr="00B91E6C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B91E6C">
        <w:rPr>
          <w:rFonts w:ascii="Times New Roman" w:hAnsi="Times New Roman" w:cs="Times New Roman"/>
          <w:sz w:val="24"/>
          <w:szCs w:val="24"/>
        </w:rPr>
        <w:t xml:space="preserve"> которой является структурирование и функционирование целостной, эффективно действующей системы взаимодействия всего педагогического коллектива и родителей (законных представителей) воспитанников в рамках инклюзивного образования детей-инвалидов и детей  с ограниченными возможностями здоровья через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здоровья, в том числе с инвалидностью.</w:t>
      </w:r>
    </w:p>
    <w:p w:rsidR="00B74A92" w:rsidRPr="00B91E6C" w:rsidRDefault="00B74A92" w:rsidP="00B74A92">
      <w:pPr>
        <w:shd w:val="clear" w:color="auto" w:fill="FFFFFF"/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достижения поставленной цели необходимо решение следующих </w:t>
      </w:r>
      <w:r w:rsidRPr="00B91E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задач:</w:t>
      </w:r>
    </w:p>
    <w:p w:rsidR="00B74A92" w:rsidRPr="00B91E6C" w:rsidRDefault="00B74A92" w:rsidP="00B74A92">
      <w:pPr>
        <w:shd w:val="clear" w:color="auto" w:fill="FFFFFF"/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обеспечить  диагностику и выявление детей-инвалидов и детей  с ОВЗ для определения специальных условий образования и обеспечения своевременной коррекционной помощи;</w:t>
      </w:r>
    </w:p>
    <w:p w:rsidR="00B74A92" w:rsidRPr="00B91E6C" w:rsidRDefault="00B74A92" w:rsidP="00B7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6C">
        <w:rPr>
          <w:rFonts w:ascii="Times New Roman" w:hAnsi="Times New Roman" w:cs="Times New Roman"/>
          <w:sz w:val="24"/>
          <w:szCs w:val="24"/>
        </w:rPr>
        <w:t>- обеспечить равный доступ к получению качественного образования и создать необходимых условий для достижения успешности в образовании всеми без исключения детьми независимо от их индивидуальных особенностей, прежних учебных достижений, психических и физических возможностей;</w:t>
      </w:r>
    </w:p>
    <w:p w:rsidR="00B74A92" w:rsidRPr="00B91E6C" w:rsidRDefault="00B74A92" w:rsidP="00B74A92">
      <w:pPr>
        <w:shd w:val="clear" w:color="auto" w:fill="FFFFFF"/>
        <w:spacing w:before="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   - осуществлять повышения профессиональных компетенций педагогических кадров для работы с детьми-инвалидами и воспитанниками с ОВЗ в контексте инклюзивного образования через курсовой подготовку, переподготовку и методическое сопровождение педагогов</w:t>
      </w:r>
    </w:p>
    <w:p w:rsidR="00B74A92" w:rsidRPr="00B91E6C" w:rsidRDefault="00B74A92" w:rsidP="00B74A92">
      <w:pPr>
        <w:shd w:val="clear" w:color="auto" w:fill="FFFFFF"/>
        <w:spacing w:before="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- создать  </w:t>
      </w:r>
      <w:proofErr w:type="spellStart"/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безбарьерную</w:t>
      </w:r>
      <w:proofErr w:type="spellEnd"/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 развивающую предметно-пространственную  среду;</w:t>
      </w:r>
    </w:p>
    <w:p w:rsidR="00B74A92" w:rsidRPr="00B91E6C" w:rsidRDefault="00B74A92" w:rsidP="00B74A92">
      <w:pPr>
        <w:shd w:val="clear" w:color="auto" w:fill="FFFFFF"/>
        <w:spacing w:before="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- взаимодействовать с родителями (законными представителями) воспитанников на всех направлениях структуры модели инклюзивного образования ОО.</w:t>
      </w:r>
    </w:p>
    <w:p w:rsidR="00B74A92" w:rsidRPr="00B91E6C" w:rsidRDefault="00B74A92" w:rsidP="00B74A92">
      <w:p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    Инклюзивное образование по данной модели строится на следующих </w:t>
      </w:r>
      <w:r w:rsidRPr="00B91E6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принципах: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активного включения в образовательный процесс всех его участников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создание условий для понимания и принятия друг друга с целью достижения плодотворного взаимодействия на гуманистической основе: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междисциплинарного подхода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учитель-логопед,  педагог-психолог), работающие в группах, регулярно (три раза в год) проводят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педагогическую диагностику, диагностику речевого развития детей и в процессе обсуждения на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составляют и корректируют программы и планы действий, направленный как на конкретного ребенка, так и на группу в целом.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Принцип вариативности в организации процессов обучения и воспитания. 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группы комбинированной и компенсирующей направленности детей с ОВЗ предполагает наличие вариативной развивающей среды, т.е. необходимых развивающих и дидактических пособий, средств обучения,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безбарьерной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индивидуального подхода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адаптированные программы  построены на диагностике функционального состояния ребенка и предполагают выработку индивидуальной стратегии развития конкретного ребенка.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поддержки самостоятельной активности ребенка.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Важным условием успешности инклюзивного образования является обеспечение условий для самостоятельной активности ребенка. 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партнерского взаимодействия с семьей.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1E6C">
        <w:rPr>
          <w:rFonts w:ascii="Times New Roman" w:hAnsi="Times New Roman" w:cs="Times New Roman"/>
          <w:i/>
          <w:sz w:val="24"/>
          <w:szCs w:val="24"/>
          <w:lang w:val="ru-RU"/>
        </w:rPr>
        <w:t>Принцип динамического развития  модели инклюзивного образования ОО.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1E6C">
        <w:rPr>
          <w:rFonts w:ascii="Times New Roman" w:hAnsi="Times New Roman" w:cs="Times New Roman"/>
          <w:b/>
          <w:sz w:val="24"/>
          <w:szCs w:val="24"/>
          <w:lang w:val="ru-RU"/>
        </w:rPr>
        <w:t>Модель  может изменяться, включая новые структурные подразделения, специалистов, развивающие методы и средства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Вся модель инклюзивного образования нашей ОО направлена на ребенка и родителей (законных представителей) и включает в себя следующие,  взаимосвязанные содержательные компоненты:</w:t>
      </w:r>
    </w:p>
    <w:p w:rsidR="00FD15E7" w:rsidRPr="00B91E6C" w:rsidRDefault="00B74A92" w:rsidP="00B91E6C">
      <w:pPr>
        <w:pStyle w:val="ac"/>
        <w:spacing w:after="0" w:line="240" w:lineRule="auto"/>
        <w:ind w:left="92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Базовая ступень – Федеральные законы, </w:t>
      </w:r>
      <w:r w:rsidR="00FD15E7" w:rsidRPr="00B91E6C">
        <w:rPr>
          <w:rFonts w:ascii="Times New Roman" w:hAnsi="Times New Roman" w:cs="Times New Roman"/>
          <w:sz w:val="24"/>
          <w:szCs w:val="24"/>
          <w:lang w:val="ru-RU"/>
        </w:rPr>
        <w:t>нормативно-правовые документы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15E7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FD15E7" w:rsidRPr="00B91E6C" w:rsidRDefault="00FD15E7" w:rsidP="00FD15E7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Национальный проект «Образование», «Демография»; </w:t>
      </w:r>
    </w:p>
    <w:p w:rsidR="00FD15E7" w:rsidRPr="00B91E6C" w:rsidRDefault="00FD15E7" w:rsidP="00FD15E7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региональные проекты «Поддержка семей, имеющих детей», «Успех каждого ребенка»;</w:t>
      </w:r>
    </w:p>
    <w:p w:rsidR="00FD15E7" w:rsidRPr="00B91E6C" w:rsidRDefault="00FD15E7" w:rsidP="00FD15E7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Концепция ранней помощи в Российской Федерации до 2020;</w:t>
      </w:r>
    </w:p>
    <w:p w:rsidR="00FD15E7" w:rsidRPr="00B91E6C" w:rsidRDefault="00FD15E7" w:rsidP="00FD15E7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ФЗ-273 «Об образовании в РФ»;</w:t>
      </w:r>
    </w:p>
    <w:p w:rsidR="00B74A92" w:rsidRPr="00B91E6C" w:rsidRDefault="00FD15E7" w:rsidP="00FD15E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Концепция  развития инклюзивного образования в Красноярском крае на 2017-2025 годы; </w:t>
      </w:r>
    </w:p>
    <w:p w:rsidR="00574701" w:rsidRPr="00B91E6C" w:rsidRDefault="00B91E6C" w:rsidP="00B91E6C">
      <w:pPr>
        <w:pStyle w:val="ac"/>
        <w:spacing w:after="0" w:line="240" w:lineRule="auto"/>
        <w:ind w:left="92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Основные н</w:t>
      </w:r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ормативные локальные акты, регламентирующие организацию инклюзивного образования в ОО:</w:t>
      </w:r>
    </w:p>
    <w:p w:rsidR="00574701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Порядок перевода воспитанников на обучение по адаптированной основной образовательной программе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</w:p>
    <w:p w:rsidR="00574701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Положение о </w:t>
      </w:r>
      <w:proofErr w:type="spellStart"/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психолого-медико-педагогическом</w:t>
      </w:r>
      <w:proofErr w:type="spellEnd"/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консилиуме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574701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574701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порядке организации воспитания и обучения детей, нуждающихся в длительном лечении, а также детей-инвалидов дошкольного возраста на дому по адаптированной основной образовательной программе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группах компенсирующей направленности для детей с тяжелыми нарушениями речи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</w:p>
    <w:p w:rsidR="00B9204B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группах комбинированной направленности для организации совместного воспитания и обучения воспитанников групп общеразвивающей направленности и детей с ограниченными возможностями здоровья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4847D4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структуре, порядке разработки и утверждения адаптированных образовательных программ для воспитанников с ОВЗ</w:t>
      </w:r>
      <w:r w:rsidR="00FE5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структуре, порядке разработки и утверждения индивидуальных адаптированных образовательных программ для воспитанников с ОВЗ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 взаимодействии с семьями воспитанников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об организации семейных клубов на базе ОО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Положение о </w:t>
      </w:r>
      <w:proofErr w:type="spellStart"/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психолого-медико-педагогическом</w:t>
      </w:r>
      <w:proofErr w:type="spellEnd"/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консилиуме ОО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204B" w:rsidRP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Положение об адаптационно-консультационном пункте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ОО»</w:t>
      </w:r>
      <w:r w:rsidR="00B9204B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1E6C" w:rsidRDefault="00FE56DE" w:rsidP="0057470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B91E6C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Положения о работе клубов дополнительного образования «</w:t>
      </w:r>
      <w:proofErr w:type="spellStart"/>
      <w:r w:rsidR="00B91E6C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Олимпик</w:t>
      </w:r>
      <w:proofErr w:type="spellEnd"/>
      <w:r w:rsidR="00B91E6C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«Музыкальная гостиная»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 и др.</w:t>
      </w:r>
      <w:r w:rsidR="00B91E6C" w:rsidRPr="00B91E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91E6C" w:rsidRPr="00B91E6C" w:rsidRDefault="00B91E6C" w:rsidP="00B91E6C">
      <w:pPr>
        <w:pStyle w:val="ac"/>
        <w:spacing w:after="0" w:line="240" w:lineRule="auto"/>
        <w:ind w:left="164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Направленность модели:</w:t>
      </w:r>
    </w:p>
    <w:p w:rsidR="002E529A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Специалисты, воспитатели проводят диагностические мероприятия (вводную диагностику</w:t>
      </w:r>
      <w:r w:rsidR="00FE56DE">
        <w:rPr>
          <w:rFonts w:ascii="Times New Roman" w:hAnsi="Times New Roman" w:cs="Times New Roman"/>
          <w:sz w:val="24"/>
          <w:szCs w:val="24"/>
          <w:lang w:val="ru-RU"/>
        </w:rPr>
        <w:t>, промежуточную и итоговую</w:t>
      </w:r>
      <w:r w:rsidR="00FE56DE" w:rsidRPr="00FE5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6DE">
        <w:rPr>
          <w:rFonts w:ascii="Times New Roman" w:hAnsi="Times New Roman" w:cs="Times New Roman"/>
          <w:sz w:val="24"/>
          <w:szCs w:val="24"/>
          <w:lang w:val="ru-RU"/>
        </w:rPr>
        <w:t>диагностику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) с воспитанниками  и знакомят с результатами диагностики  родителей воспитанников (в индивидуальном порядке) и администрацию ОО в рамках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</w:t>
      </w:r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>гического</w:t>
      </w:r>
      <w:proofErr w:type="spellEnd"/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консилиума  (</w:t>
      </w:r>
      <w:proofErr w:type="spellStart"/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) ОО, с целью </w:t>
      </w:r>
      <w:r w:rsidR="002E529A"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своевременного выявления детей, нуждающихся в создании спец</w:t>
      </w:r>
      <w:r w:rsidR="00AC10A8" w:rsidRPr="00B91E6C">
        <w:rPr>
          <w:rFonts w:ascii="Times New Roman" w:hAnsi="Times New Roman" w:cs="Times New Roman"/>
          <w:sz w:val="24"/>
          <w:szCs w:val="24"/>
          <w:lang w:val="ru-RU"/>
        </w:rPr>
        <w:t>иальных образовательных условий (СОУ)</w:t>
      </w:r>
      <w:r w:rsidR="002E529A"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; создания</w:t>
      </w:r>
      <w:r w:rsidR="00AC10A8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СОУ </w:t>
      </w:r>
      <w:r w:rsidR="002E529A"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заключением ПМПК; разработки и р</w:t>
      </w:r>
      <w:r w:rsidR="00AC10A8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еализации </w:t>
      </w:r>
      <w:r w:rsidR="002E529A"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индивидуальных адаптированных образовательных программ  сопровождения</w:t>
      </w:r>
      <w:r w:rsidR="00AC10A8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4A92" w:rsidRPr="00B91E6C" w:rsidRDefault="00AC10A8" w:rsidP="0057470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E6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91E6C">
        <w:rPr>
          <w:rFonts w:ascii="Times New Roman" w:hAnsi="Times New Roman" w:cs="Times New Roman"/>
          <w:sz w:val="24"/>
          <w:szCs w:val="24"/>
        </w:rPr>
        <w:t>, в состав, которого входят узкие специалисты, администрация, медицинская сестра выявляют детей, нуждающихся в создании СОУ, обсуждают резервных возможностей развития</w:t>
      </w:r>
      <w:r w:rsidR="001A5A22" w:rsidRPr="00B91E6C">
        <w:rPr>
          <w:rFonts w:ascii="Times New Roman" w:hAnsi="Times New Roman" w:cs="Times New Roman"/>
          <w:sz w:val="24"/>
          <w:szCs w:val="24"/>
        </w:rPr>
        <w:t xml:space="preserve"> данных детей,  готовят</w:t>
      </w:r>
      <w:r w:rsidRPr="00B91E6C">
        <w:rPr>
          <w:rFonts w:ascii="Times New Roman" w:hAnsi="Times New Roman" w:cs="Times New Roman"/>
          <w:sz w:val="24"/>
          <w:szCs w:val="24"/>
        </w:rPr>
        <w:t xml:space="preserve">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B91E6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1E6C">
        <w:rPr>
          <w:rFonts w:ascii="Times New Roman" w:hAnsi="Times New Roman" w:cs="Times New Roman"/>
          <w:sz w:val="24"/>
          <w:szCs w:val="24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</w:t>
      </w:r>
      <w:r w:rsidR="00FE56DE">
        <w:rPr>
          <w:rFonts w:ascii="Times New Roman" w:hAnsi="Times New Roman" w:cs="Times New Roman"/>
          <w:sz w:val="24"/>
          <w:szCs w:val="24"/>
        </w:rPr>
        <w:t xml:space="preserve">, знакомят родителей с рекомендациями и заключениями </w:t>
      </w:r>
      <w:r w:rsidR="00FE56DE">
        <w:rPr>
          <w:rFonts w:ascii="Times New Roman" w:hAnsi="Times New Roman" w:cs="Times New Roman"/>
          <w:sz w:val="24"/>
          <w:szCs w:val="24"/>
        </w:rPr>
        <w:lastRenderedPageBreak/>
        <w:t>специалистов</w:t>
      </w:r>
      <w:r w:rsidRPr="00B91E6C">
        <w:rPr>
          <w:rFonts w:ascii="Times New Roman" w:hAnsi="Times New Roman" w:cs="Times New Roman"/>
          <w:sz w:val="24"/>
          <w:szCs w:val="24"/>
        </w:rPr>
        <w:t>;</w:t>
      </w:r>
    </w:p>
    <w:p w:rsidR="00B74A92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После предоставления коллегиального заключе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>ния ТПМПК ребенок с ОВЗ обучается в группах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компенсирующей или ко</w:t>
      </w:r>
      <w:r w:rsidR="00FD15E7" w:rsidRPr="00B91E6C">
        <w:rPr>
          <w:rFonts w:ascii="Times New Roman" w:hAnsi="Times New Roman" w:cs="Times New Roman"/>
          <w:sz w:val="24"/>
          <w:szCs w:val="24"/>
          <w:lang w:val="ru-RU"/>
        </w:rPr>
        <w:t>мбинированной направленности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4A92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Специалистами, в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>оспитателями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разрабатываются АООП и ИАОП, которые согласовываются на </w:t>
      </w:r>
      <w:r w:rsidR="00FE56DE">
        <w:rPr>
          <w:rFonts w:ascii="Times New Roman" w:hAnsi="Times New Roman" w:cs="Times New Roman"/>
          <w:sz w:val="24"/>
          <w:szCs w:val="24"/>
          <w:lang w:val="ru-RU"/>
        </w:rPr>
        <w:t xml:space="preserve">заседании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ПМПк</w:t>
      </w:r>
      <w:proofErr w:type="spellEnd"/>
      <w:r w:rsidR="00FE56DE">
        <w:rPr>
          <w:rFonts w:ascii="Times New Roman" w:hAnsi="Times New Roman" w:cs="Times New Roman"/>
          <w:sz w:val="24"/>
          <w:szCs w:val="24"/>
          <w:lang w:val="ru-RU"/>
        </w:rPr>
        <w:t xml:space="preserve"> со специалистами и педагогами ОО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и с родителями (законными представителями) воспитанников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4A92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В группах комбинированной, компенсирующей направленности воспитателями и узкими специалистами осуществляется психолого-педагогическое сопровождение воспитанников и проводится необходимая коррекционная работа в виде индивидуальных, подгрупповые и фронтальных занятий, с обязательным взаимодействие, как со всеми педагогами, так и родителями (законными представителями). </w:t>
      </w:r>
    </w:p>
    <w:p w:rsidR="00B74A92" w:rsidRDefault="00B74A92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Воспитанники с ОВЗ включаются во все групповые и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общесадовые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мероприятия. На данных группах организованы родительские клубы, работа в которых ведется в тесном сотрудничестве и взаимодействии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 ОО используют технологии и методы, направленные на формировании позиции успешности каждого воспитанника вне зависимости от его нозологии: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>«Развитие социально-коммуникативных  и познавательных способностей детей с тяжелым нарушением речи через использование КВЕСТ технологии»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>«Развитие интонационной выразительности речи у  детей с ТНР через театрализованную деятельность»</w:t>
      </w:r>
    </w:p>
    <w:p w:rsidR="005E16A2" w:rsidRPr="004847D4" w:rsidRDefault="005E16A2" w:rsidP="004847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8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68CC">
        <w:rPr>
          <w:rFonts w:ascii="Times New Roman" w:hAnsi="Times New Roman" w:cs="Times New Roman"/>
          <w:sz w:val="24"/>
          <w:szCs w:val="24"/>
        </w:rPr>
        <w:t>Кейс</w:t>
      </w:r>
      <w:proofErr w:type="spellEnd"/>
      <w:r w:rsidRPr="007268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268CC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7268CC">
        <w:rPr>
          <w:rFonts w:ascii="Times New Roman" w:hAnsi="Times New Roman" w:cs="Times New Roman"/>
          <w:sz w:val="24"/>
          <w:szCs w:val="24"/>
        </w:rPr>
        <w:t>»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>«Мнемотехника»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>ТРИЗ технология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>Методика работы с не говорящими детьми «Мои первые слова».</w:t>
      </w:r>
    </w:p>
    <w:p w:rsidR="005E16A2" w:rsidRPr="007268CC" w:rsidRDefault="005E16A2" w:rsidP="007268CC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268CC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7268CC">
        <w:rPr>
          <w:rFonts w:ascii="Times New Roman" w:hAnsi="Times New Roman" w:cs="Times New Roman"/>
          <w:sz w:val="24"/>
          <w:szCs w:val="24"/>
          <w:lang w:val="ru-RU"/>
        </w:rPr>
        <w:t xml:space="preserve">  технологии при реализации инклюзивного  образования в ДОО.</w:t>
      </w:r>
    </w:p>
    <w:p w:rsidR="005E16A2" w:rsidRDefault="005E16A2" w:rsidP="007268CC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68CC">
        <w:rPr>
          <w:rFonts w:ascii="Times New Roman" w:hAnsi="Times New Roman" w:cs="Times New Roman"/>
          <w:sz w:val="24"/>
          <w:szCs w:val="24"/>
          <w:lang w:val="ru-RU"/>
        </w:rPr>
        <w:t xml:space="preserve">«Использование </w:t>
      </w:r>
      <w:proofErr w:type="spellStart"/>
      <w:r w:rsidRPr="007268CC">
        <w:rPr>
          <w:rFonts w:ascii="Times New Roman" w:hAnsi="Times New Roman" w:cs="Times New Roman"/>
          <w:sz w:val="24"/>
          <w:szCs w:val="24"/>
          <w:lang w:val="ru-RU"/>
        </w:rPr>
        <w:t>биоэнергопластики</w:t>
      </w:r>
      <w:proofErr w:type="spellEnd"/>
      <w:r w:rsidRPr="007268CC">
        <w:rPr>
          <w:rFonts w:ascii="Times New Roman" w:hAnsi="Times New Roman" w:cs="Times New Roman"/>
          <w:sz w:val="24"/>
          <w:szCs w:val="24"/>
          <w:lang w:val="ru-RU"/>
        </w:rPr>
        <w:t xml:space="preserve"> в работе с детьми дошкольного возраста».</w:t>
      </w:r>
    </w:p>
    <w:p w:rsidR="00B91E6C" w:rsidRPr="004847D4" w:rsidRDefault="004847D4" w:rsidP="004847D4">
      <w:pPr>
        <w:pStyle w:val="ac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7D4">
        <w:rPr>
          <w:rFonts w:ascii="Times New Roman" w:hAnsi="Times New Roman" w:cs="Times New Roman"/>
          <w:sz w:val="24"/>
          <w:szCs w:val="24"/>
          <w:lang w:val="ru-RU"/>
        </w:rPr>
        <w:t xml:space="preserve">«Коммуникативный тренинг как форма организации деятельности по речевому развитию  </w:t>
      </w:r>
      <w:r w:rsidRPr="004847D4">
        <w:rPr>
          <w:rFonts w:ascii="Times New Roman" w:hAnsi="Times New Roman" w:cs="Times New Roman"/>
          <w:sz w:val="24"/>
          <w:szCs w:val="24"/>
        </w:rPr>
        <w:t>детей с ОВЗ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E56DE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B74A92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</w:t>
      </w:r>
      <w:r w:rsidR="004847D4">
        <w:rPr>
          <w:rFonts w:ascii="Times New Roman" w:hAnsi="Times New Roman" w:cs="Times New Roman"/>
          <w:sz w:val="24"/>
          <w:szCs w:val="24"/>
          <w:lang w:val="ru-RU"/>
        </w:rPr>
        <w:t>ная среда способствует поддержке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инициативы и самостоятельности воспитанников и даёт им право выбора участников, форм и методов работы</w:t>
      </w:r>
      <w:r w:rsidR="004847D4">
        <w:rPr>
          <w:rFonts w:ascii="Times New Roman" w:hAnsi="Times New Roman" w:cs="Times New Roman"/>
          <w:sz w:val="24"/>
          <w:szCs w:val="24"/>
          <w:lang w:val="ru-RU"/>
        </w:rPr>
        <w:t xml:space="preserve"> по этому педагоги ОО ведут планомерную работу по совершенствованию РППС в группах и кабинетах ОО, направленную на развитие речевых и коммуникативных навыков воспитанников ОО.</w:t>
      </w:r>
    </w:p>
    <w:p w:rsidR="004729F8" w:rsidRPr="00B91E6C" w:rsidRDefault="004729F8" w:rsidP="0057470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универсальной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безбарьерной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среды были проведены мероприятия:  в</w:t>
      </w:r>
      <w:r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ыделение цветом  краев ступеней лестничных маршей, окончание перил; 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>закрепление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6E7" w:rsidRPr="00B91E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тактильно-визуальных информаторов</w:t>
      </w:r>
      <w:r w:rsidRPr="00B91E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входные двери,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 туалетных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кабин</w:t>
      </w:r>
      <w:r w:rsidR="005536E7"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ок</w:t>
      </w:r>
      <w:r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специальными приспособлениями(держател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B91E6C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Pr="00B91E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E6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FD15E7" w:rsidRPr="00B91E6C" w:rsidRDefault="004729F8" w:rsidP="00574701">
      <w:pPr>
        <w:pStyle w:val="ac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В ОО функционирует адаптационно-консультационный пункт как одна из форм оказания помощи семье</w:t>
      </w:r>
      <w:r w:rsidR="00421C5F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в воспитании и развитии детей дошкольного возраста в условиях  обучени</w:t>
      </w:r>
      <w:r w:rsidR="002E529A" w:rsidRPr="00B91E6C">
        <w:rPr>
          <w:rFonts w:ascii="Times New Roman" w:hAnsi="Times New Roman" w:cs="Times New Roman"/>
          <w:sz w:val="24"/>
          <w:szCs w:val="24"/>
          <w:lang w:val="ru-RU"/>
        </w:rPr>
        <w:t>я и развития на дому, а так же оказание психолого-педагогической, методической, диагностической и консультативной помощи родителям (законным представителям) с детьми дошкольного возраста не посещающим ОО, подготовка к поступлению в дошкольную организацию</w:t>
      </w:r>
    </w:p>
    <w:p w:rsidR="00B74A92" w:rsidRPr="00B91E6C" w:rsidRDefault="00B74A92" w:rsidP="00574701">
      <w:pPr>
        <w:pStyle w:val="ac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всех этапах функционирования модели инклюзивного образования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методическое сопровождение инклюзивного образования (семинары, мастер-классы, педагогические советы, консультации) воспитателей и родителей, а так же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контроль, мониторинг, диагностика уровня у</w:t>
      </w:r>
      <w:r w:rsidR="005536E7" w:rsidRPr="00B91E6C">
        <w:rPr>
          <w:rFonts w:ascii="Times New Roman" w:hAnsi="Times New Roman" w:cs="Times New Roman"/>
          <w:sz w:val="24"/>
          <w:szCs w:val="24"/>
          <w:lang w:val="ru-RU"/>
        </w:rPr>
        <w:t>своения программ, корректировка программ и планов индивидуальной работы.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54A8" w:rsidRPr="00B91E6C" w:rsidRDefault="005536E7" w:rsidP="00574701">
      <w:pPr>
        <w:pStyle w:val="ac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В рамках</w:t>
      </w:r>
      <w:r w:rsidR="00F354A8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межведомственного взаимодействия творческая группа педагогов участвовала в конкурсе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 молодежных инициатив г. Ачинска в номинации «Идея для жизни выиграла грант на строительство спо</w:t>
      </w:r>
      <w:r w:rsidR="00F354A8"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ртивной площадки на территории </w:t>
      </w:r>
      <w:r w:rsidRPr="00B91E6C">
        <w:rPr>
          <w:rFonts w:ascii="Times New Roman" w:hAnsi="Times New Roman" w:cs="Times New Roman"/>
          <w:sz w:val="24"/>
          <w:szCs w:val="24"/>
          <w:lang w:val="ru-RU"/>
        </w:rPr>
        <w:t>ОО и  грант на приобретение оборудования для дистанционного обучения воспитанников с ОВЗ.</w:t>
      </w:r>
    </w:p>
    <w:p w:rsidR="00F354A8" w:rsidRPr="00B91E6C" w:rsidRDefault="00F354A8" w:rsidP="00574701">
      <w:pPr>
        <w:pStyle w:val="ac"/>
        <w:spacing w:before="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Но использование дистанционных форм обучения затруднено отсутствием достаточных технологических возможностей организации и родителей воспитанников. </w:t>
      </w:r>
    </w:p>
    <w:p w:rsidR="00B74A92" w:rsidRPr="00B91E6C" w:rsidRDefault="00574701" w:rsidP="00574701">
      <w:pPr>
        <w:pStyle w:val="ac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успешной реализации модели инклюзивного образования ОО педагогические работники ОО систематически совершенствуют свою профессиональную компетентность на курсах повышения квалификации, семинарах, 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lang w:val="ru-RU"/>
        </w:rPr>
        <w:t>вебинарах</w:t>
      </w:r>
      <w:proofErr w:type="spellEnd"/>
      <w:r w:rsidRPr="00B91E6C">
        <w:rPr>
          <w:rFonts w:ascii="Times New Roman" w:hAnsi="Times New Roman" w:cs="Times New Roman"/>
          <w:sz w:val="24"/>
          <w:szCs w:val="24"/>
          <w:lang w:val="ru-RU"/>
        </w:rPr>
        <w:t>, в рамках самообразования и в ходе внутри садовых мероприятий, направленных на повышение качества организации воспитательно-образовательной  деятельности с детьми с ОВЗ по речевому развитию в условиях групп компенсирующей и комбинированной направленности.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Организация успешно реализует инклюзивную практику, если: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все дети, включенные в образовательный процесс и показывают положительную динамику в развитии;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адаптированы и приняты детской группой, с желанием посещают образовательную организацию;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получают помощь и поддержку в успешном овладении образовательной программой;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педагоги и родители понимают как перспективу развития  ребенка, так и актуальные задачи, и ответственность, стоящие перед ними в процессе включения ребенка в образовательную среду;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 родители полноценно участвуют в процессе обучения и развития  детей, они проинформированы и поддерживают режим пребывания ребенка в образовательной организации;</w:t>
      </w:r>
    </w:p>
    <w:p w:rsidR="00B74A92" w:rsidRPr="00B91E6C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включены в систему психолого-педагогического сопровождения ребенка;</w:t>
      </w:r>
    </w:p>
    <w:p w:rsidR="00B74A92" w:rsidRDefault="00B74A92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E6C">
        <w:rPr>
          <w:rFonts w:ascii="Times New Roman" w:hAnsi="Times New Roman" w:cs="Times New Roman"/>
          <w:sz w:val="24"/>
          <w:szCs w:val="24"/>
          <w:lang w:val="ru-RU"/>
        </w:rPr>
        <w:t>• занимают активную позицию сотрудничества.</w:t>
      </w:r>
    </w:p>
    <w:p w:rsidR="00FE56DE" w:rsidRPr="00B91E6C" w:rsidRDefault="00FE56DE" w:rsidP="00B74A92">
      <w:pPr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своей работе педагогический коллектив ОО стремится придерживаться данных критериев успешности и преодолевать возникающие проблемы и трудности.</w:t>
      </w:r>
    </w:p>
    <w:p w:rsidR="00B74A92" w:rsidRPr="00B91E6C" w:rsidRDefault="00B74A92" w:rsidP="00B74A92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A92" w:rsidRDefault="00B74A92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E6C" w:rsidRDefault="00B91E6C" w:rsidP="00B74A92">
      <w:pPr>
        <w:pStyle w:val="ac"/>
        <w:spacing w:before="0" w:after="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A92" w:rsidRPr="0084523B" w:rsidRDefault="00B74A92" w:rsidP="00B74A92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32B8" w:rsidRPr="00387A41" w:rsidRDefault="005132B8">
      <w:pPr>
        <w:rPr>
          <w:lang w:val="ru-RU"/>
        </w:rPr>
      </w:pPr>
    </w:p>
    <w:sectPr w:rsidR="005132B8" w:rsidRPr="00387A41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8B"/>
    <w:multiLevelType w:val="hybridMultilevel"/>
    <w:tmpl w:val="BECADCB8"/>
    <w:lvl w:ilvl="0" w:tplc="BD0C0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E313F"/>
    <w:multiLevelType w:val="hybridMultilevel"/>
    <w:tmpl w:val="EE0CD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A8681E"/>
    <w:multiLevelType w:val="hybridMultilevel"/>
    <w:tmpl w:val="BD166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7C18D3"/>
    <w:multiLevelType w:val="hybridMultilevel"/>
    <w:tmpl w:val="7B945BA8"/>
    <w:lvl w:ilvl="0" w:tplc="11F64F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E3A67"/>
    <w:multiLevelType w:val="hybridMultilevel"/>
    <w:tmpl w:val="62363C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3E86030"/>
    <w:multiLevelType w:val="hybridMultilevel"/>
    <w:tmpl w:val="A6603F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4A92"/>
    <w:rsid w:val="000254D1"/>
    <w:rsid w:val="00184BE0"/>
    <w:rsid w:val="001904F9"/>
    <w:rsid w:val="001A5A22"/>
    <w:rsid w:val="002216F4"/>
    <w:rsid w:val="002912C2"/>
    <w:rsid w:val="002E529A"/>
    <w:rsid w:val="003125A8"/>
    <w:rsid w:val="00386FF2"/>
    <w:rsid w:val="00387A41"/>
    <w:rsid w:val="00421C5F"/>
    <w:rsid w:val="004602E6"/>
    <w:rsid w:val="004729F8"/>
    <w:rsid w:val="0048310E"/>
    <w:rsid w:val="004847D4"/>
    <w:rsid w:val="00487468"/>
    <w:rsid w:val="005132B8"/>
    <w:rsid w:val="005536E7"/>
    <w:rsid w:val="00571201"/>
    <w:rsid w:val="00574701"/>
    <w:rsid w:val="0058396E"/>
    <w:rsid w:val="005E16A2"/>
    <w:rsid w:val="006012B1"/>
    <w:rsid w:val="00712799"/>
    <w:rsid w:val="007268CC"/>
    <w:rsid w:val="0077718C"/>
    <w:rsid w:val="00800FF1"/>
    <w:rsid w:val="008E4E50"/>
    <w:rsid w:val="009A063E"/>
    <w:rsid w:val="00AB3AB3"/>
    <w:rsid w:val="00AC10A8"/>
    <w:rsid w:val="00B74A92"/>
    <w:rsid w:val="00B91E6C"/>
    <w:rsid w:val="00B9204B"/>
    <w:rsid w:val="00D765E3"/>
    <w:rsid w:val="00DE336E"/>
    <w:rsid w:val="00F354A8"/>
    <w:rsid w:val="00FD15E7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character" w:styleId="af5">
    <w:name w:val="Hyperlink"/>
    <w:basedOn w:val="a0"/>
    <w:uiPriority w:val="99"/>
    <w:unhideWhenUsed/>
    <w:rsid w:val="00B74A92"/>
    <w:rPr>
      <w:color w:val="0000FF" w:themeColor="hyperlink"/>
      <w:u w:val="single"/>
    </w:rPr>
  </w:style>
  <w:style w:type="paragraph" w:customStyle="1" w:styleId="ConsPlusNormal">
    <w:name w:val="ConsPlusNormal"/>
    <w:rsid w:val="00B74A92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47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8</cp:revision>
  <dcterms:created xsi:type="dcterms:W3CDTF">2019-11-14T08:51:00Z</dcterms:created>
  <dcterms:modified xsi:type="dcterms:W3CDTF">2019-11-18T08:31:00Z</dcterms:modified>
</cp:coreProperties>
</file>