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39A" w:rsidRDefault="00D565C9" w:rsidP="00A71F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5C9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7.25pt">
            <v:imagedata r:id="rId7" o:title=""/>
          </v:shape>
        </w:pict>
      </w:r>
    </w:p>
    <w:p w:rsidR="00D565C9" w:rsidRDefault="00D565C9" w:rsidP="00A71FB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65C9" w:rsidRDefault="00D565C9" w:rsidP="00A71FB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65C9" w:rsidRDefault="00D565C9" w:rsidP="00A71FB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65C9" w:rsidRDefault="00D565C9" w:rsidP="00A71FB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65C9" w:rsidRDefault="00D565C9" w:rsidP="00A71FB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2039A" w:rsidRDefault="00F2039A" w:rsidP="00A71F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Участники проекта: </w:t>
      </w:r>
      <w:r w:rsidRPr="00A71FB7">
        <w:rPr>
          <w:rFonts w:ascii="Times New Roman" w:hAnsi="Times New Roman"/>
          <w:sz w:val="24"/>
          <w:szCs w:val="24"/>
        </w:rPr>
        <w:t xml:space="preserve">воспитатели, учитель-логопед(по необходимости), музыкальный руководитель (по необходимости), </w:t>
      </w:r>
      <w:r>
        <w:rPr>
          <w:rFonts w:ascii="Times New Roman" w:hAnsi="Times New Roman"/>
          <w:sz w:val="24"/>
          <w:szCs w:val="24"/>
        </w:rPr>
        <w:t>родители (законные представители) воспитанников, воспитанники группы старшего дошкольного возраста.</w:t>
      </w:r>
    </w:p>
    <w:p w:rsidR="00F2039A" w:rsidRDefault="00F2039A" w:rsidP="00A71F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039A" w:rsidRDefault="00F2039A" w:rsidP="00A71FB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Сетевое взаимодействие: </w:t>
      </w:r>
    </w:p>
    <w:p w:rsidR="00F2039A" w:rsidRDefault="00F2039A" w:rsidP="00A71F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D9B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b/>
          <w:bCs/>
          <w:sz w:val="24"/>
          <w:szCs w:val="24"/>
        </w:rPr>
        <w:t> </w:t>
      </w:r>
      <w:r w:rsidRPr="00A71FB7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 муниципальным бюджетным дошкольным образовательным учреждением «Детский сад № 9», </w:t>
      </w:r>
      <w:r w:rsidRPr="00A71FB7">
        <w:rPr>
          <w:rFonts w:ascii="Times New Roman" w:hAnsi="Times New Roman"/>
          <w:sz w:val="24"/>
          <w:szCs w:val="24"/>
        </w:rPr>
        <w:t>воспитател</w:t>
      </w:r>
      <w:r>
        <w:rPr>
          <w:rFonts w:ascii="Times New Roman" w:hAnsi="Times New Roman"/>
          <w:sz w:val="24"/>
          <w:szCs w:val="24"/>
        </w:rPr>
        <w:t>ем группы старшего дошкольного возраста Симаковой Светланой Владимировной (мероприятия плана реализуем на параллели, обмениваемся видео материалами сказок</w:t>
      </w:r>
      <w:r w:rsidRPr="00A71FB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конспектами, фотоматериалами);</w:t>
      </w:r>
    </w:p>
    <w:p w:rsidR="00F2039A" w:rsidRDefault="00F2039A" w:rsidP="00A71F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 с </w:t>
      </w:r>
      <w:r w:rsidRPr="007A6D9B">
        <w:rPr>
          <w:rFonts w:ascii="Times New Roman" w:hAnsi="Times New Roman"/>
          <w:b/>
          <w:bCs/>
          <w:sz w:val="24"/>
          <w:szCs w:val="24"/>
        </w:rPr>
        <w:t>МБУК АГЦБС</w:t>
      </w:r>
      <w:r>
        <w:rPr>
          <w:rFonts w:ascii="Times New Roman" w:hAnsi="Times New Roman"/>
          <w:sz w:val="24"/>
          <w:szCs w:val="24"/>
        </w:rPr>
        <w:t xml:space="preserve"> (Центральная детская библиотека им. А.С. Пушкина (</w:t>
      </w:r>
      <w:proofErr w:type="spellStart"/>
      <w:r>
        <w:rPr>
          <w:rFonts w:ascii="Times New Roman" w:hAnsi="Times New Roman"/>
          <w:sz w:val="24"/>
          <w:szCs w:val="24"/>
        </w:rPr>
        <w:t>м-он</w:t>
      </w:r>
      <w:proofErr w:type="spellEnd"/>
      <w:r>
        <w:rPr>
          <w:rFonts w:ascii="Times New Roman" w:hAnsi="Times New Roman"/>
          <w:sz w:val="24"/>
          <w:szCs w:val="24"/>
        </w:rPr>
        <w:t xml:space="preserve"> ЮВР, стр. 17), филиал Детской библиотечной системы, </w:t>
      </w:r>
      <w:proofErr w:type="spellStart"/>
      <w:r>
        <w:rPr>
          <w:rFonts w:ascii="Times New Roman" w:hAnsi="Times New Roman"/>
          <w:sz w:val="24"/>
          <w:szCs w:val="24"/>
        </w:rPr>
        <w:t>кв-л</w:t>
      </w:r>
      <w:proofErr w:type="spellEnd"/>
      <w:r>
        <w:rPr>
          <w:rFonts w:ascii="Times New Roman" w:hAnsi="Times New Roman"/>
          <w:sz w:val="24"/>
          <w:szCs w:val="24"/>
        </w:rPr>
        <w:t xml:space="preserve"> 24, д. 9) – участие в конкурсах, использование книжного фонда и ресурса библиотек;</w:t>
      </w:r>
    </w:p>
    <w:p w:rsidR="00F2039A" w:rsidRPr="00A71FB7" w:rsidRDefault="00F2039A" w:rsidP="00A71F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с </w:t>
      </w:r>
      <w:r w:rsidRPr="007A6D9B">
        <w:rPr>
          <w:rFonts w:ascii="Times New Roman" w:hAnsi="Times New Roman"/>
          <w:b/>
          <w:bCs/>
          <w:sz w:val="24"/>
          <w:szCs w:val="24"/>
        </w:rPr>
        <w:t>КГБ УК «</w:t>
      </w:r>
      <w:proofErr w:type="spellStart"/>
      <w:r w:rsidRPr="007A6D9B">
        <w:rPr>
          <w:rFonts w:ascii="Times New Roman" w:hAnsi="Times New Roman"/>
          <w:b/>
          <w:bCs/>
          <w:sz w:val="24"/>
          <w:szCs w:val="24"/>
        </w:rPr>
        <w:t>Ачинский</w:t>
      </w:r>
      <w:proofErr w:type="spellEnd"/>
      <w:r w:rsidRPr="007A6D9B">
        <w:rPr>
          <w:rFonts w:ascii="Times New Roman" w:hAnsi="Times New Roman"/>
          <w:b/>
          <w:bCs/>
          <w:sz w:val="24"/>
          <w:szCs w:val="24"/>
        </w:rPr>
        <w:t xml:space="preserve"> драматический театр»</w:t>
      </w:r>
      <w:r>
        <w:rPr>
          <w:rFonts w:ascii="Times New Roman" w:hAnsi="Times New Roman"/>
          <w:sz w:val="24"/>
          <w:szCs w:val="24"/>
        </w:rPr>
        <w:t xml:space="preserve"> - просмотр </w:t>
      </w:r>
      <w:proofErr w:type="spellStart"/>
      <w:r>
        <w:rPr>
          <w:rFonts w:ascii="Times New Roman" w:hAnsi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/>
          <w:sz w:val="24"/>
          <w:szCs w:val="24"/>
        </w:rPr>
        <w:t xml:space="preserve"> постановок для детей, по возможности выезд на детский спектакль в театр.</w:t>
      </w:r>
    </w:p>
    <w:p w:rsidR="00F2039A" w:rsidRPr="00A71FB7" w:rsidRDefault="00F2039A" w:rsidP="008336B8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</w:p>
    <w:p w:rsidR="00F2039A" w:rsidRPr="000A18BE" w:rsidRDefault="00F2039A" w:rsidP="00A71FB7">
      <w:pPr>
        <w:spacing w:after="0" w:line="24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0A18BE">
        <w:rPr>
          <w:rStyle w:val="a6"/>
          <w:rFonts w:ascii="Times New Roman" w:hAnsi="Times New Roman"/>
          <w:sz w:val="24"/>
          <w:szCs w:val="24"/>
        </w:rPr>
        <w:t xml:space="preserve">Цель: </w:t>
      </w:r>
      <w:r w:rsidRPr="000A18BE">
        <w:rPr>
          <w:rStyle w:val="a6"/>
          <w:rFonts w:ascii="Times New Roman" w:hAnsi="Times New Roman"/>
          <w:b w:val="0"/>
          <w:sz w:val="24"/>
          <w:szCs w:val="24"/>
        </w:rPr>
        <w:t>Развитие культуры и техники речи, артистических способностей старших дошкольников, в том числе и детей с  ОВЗ  через  театрализованную деятельность.</w:t>
      </w:r>
    </w:p>
    <w:p w:rsidR="00F2039A" w:rsidRPr="000A18BE" w:rsidRDefault="00F2039A" w:rsidP="008336B8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4"/>
          <w:szCs w:val="24"/>
        </w:rPr>
      </w:pPr>
    </w:p>
    <w:p w:rsidR="00F2039A" w:rsidRPr="000A18BE" w:rsidRDefault="00F2039A" w:rsidP="00A71FB7">
      <w:pPr>
        <w:spacing w:after="0" w:line="240" w:lineRule="auto"/>
        <w:jc w:val="both"/>
        <w:rPr>
          <w:rStyle w:val="a6"/>
          <w:rFonts w:ascii="Times New Roman" w:hAnsi="Times New Roman"/>
          <w:sz w:val="24"/>
          <w:szCs w:val="24"/>
        </w:rPr>
      </w:pPr>
      <w:r w:rsidRPr="000A18BE">
        <w:rPr>
          <w:rStyle w:val="a6"/>
          <w:rFonts w:ascii="Times New Roman" w:hAnsi="Times New Roman"/>
          <w:sz w:val="24"/>
          <w:szCs w:val="24"/>
        </w:rPr>
        <w:t>Задачи:</w:t>
      </w:r>
    </w:p>
    <w:p w:rsidR="00F2039A" w:rsidRPr="000A18BE" w:rsidRDefault="00F2039A" w:rsidP="008336B8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0A18BE">
        <w:rPr>
          <w:rStyle w:val="a6"/>
          <w:rFonts w:ascii="Times New Roman" w:hAnsi="Times New Roman"/>
          <w:b w:val="0"/>
          <w:sz w:val="24"/>
          <w:szCs w:val="24"/>
        </w:rPr>
        <w:t>Развивать речевое дыхание и правильную артикуляцию, четкую дикцию и эмоциональную окраску речи.</w:t>
      </w:r>
    </w:p>
    <w:p w:rsidR="00F2039A" w:rsidRPr="000A18BE" w:rsidRDefault="00F2039A" w:rsidP="008336B8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0A18BE">
        <w:rPr>
          <w:rStyle w:val="a6"/>
          <w:rFonts w:ascii="Times New Roman" w:hAnsi="Times New Roman"/>
          <w:b w:val="0"/>
          <w:sz w:val="24"/>
          <w:szCs w:val="24"/>
        </w:rPr>
        <w:t xml:space="preserve"> Знакомить с некоторыми видами театрального искусства, театральными профессиями.</w:t>
      </w:r>
    </w:p>
    <w:p w:rsidR="00F2039A" w:rsidRPr="000A18BE" w:rsidRDefault="00F2039A" w:rsidP="008336B8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0A18BE">
        <w:rPr>
          <w:rStyle w:val="a6"/>
          <w:rFonts w:ascii="Times New Roman" w:hAnsi="Times New Roman"/>
          <w:b w:val="0"/>
          <w:sz w:val="24"/>
          <w:szCs w:val="24"/>
        </w:rPr>
        <w:t>Способствовать воспитанию нравственно-патриотических чувств, нравственно-эстетических норм поведения.</w:t>
      </w:r>
    </w:p>
    <w:p w:rsidR="00F2039A" w:rsidRPr="005F46BE" w:rsidRDefault="00F2039A" w:rsidP="00A10092">
      <w:pPr>
        <w:pStyle w:val="a5"/>
        <w:spacing w:after="0" w:line="240" w:lineRule="auto"/>
        <w:ind w:left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</w:p>
    <w:p w:rsidR="00F2039A" w:rsidRPr="000A18BE" w:rsidRDefault="00F2039A" w:rsidP="00A71FB7">
      <w:pPr>
        <w:pStyle w:val="c2"/>
        <w:shd w:val="clear" w:color="auto" w:fill="FFFFFF"/>
        <w:spacing w:before="0" w:after="0"/>
        <w:rPr>
          <w:b/>
        </w:rPr>
      </w:pPr>
      <w:r w:rsidRPr="000A18BE">
        <w:rPr>
          <w:b/>
        </w:rPr>
        <w:t>Общие условия реализации</w:t>
      </w:r>
    </w:p>
    <w:p w:rsidR="00F2039A" w:rsidRPr="000A18BE" w:rsidRDefault="00F2039A" w:rsidP="00833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18BE">
        <w:rPr>
          <w:rFonts w:ascii="Times New Roman" w:hAnsi="Times New Roman"/>
          <w:sz w:val="24"/>
          <w:szCs w:val="24"/>
        </w:rPr>
        <w:t xml:space="preserve">Использование  интеграции позволяет воспитателю решать задачи, относящиеся к разным образовательным областям.  Эффективность результатов во многом зависит от разнообразия планируемых различных видов детской деятельности и форм  совместной работы   педагога с детьми. Работа может проводиться  в удобный для реализации поставленной задачи временной промежуток в соответствии с запланированным воспитательно-образовательным процессом. </w:t>
      </w:r>
    </w:p>
    <w:p w:rsidR="00F2039A" w:rsidRPr="000A18BE" w:rsidRDefault="00F2039A" w:rsidP="00833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18BE">
        <w:rPr>
          <w:rFonts w:ascii="Times New Roman" w:hAnsi="Times New Roman"/>
          <w:sz w:val="24"/>
          <w:szCs w:val="24"/>
        </w:rPr>
        <w:t xml:space="preserve">Особое значение при выборе методов и приемов имеет их игровая основа и новизна содержания. Так совместное придумывание  новых пальчиковых игр на основе коротких детских стихов развивает у детей помимо мелкой моторики, дикции и интонации, и образное воображение. Использование этюдов  способствует побуждению детей к общению, речевому сопровождению своих действий, активизации воображения.  Нужно помнить, что нельзя долго описывать ситуацию, импровизировать без  действий. Любое вербальное сопровождение должно идти параллельно с действиями детей. </w:t>
      </w:r>
      <w:r w:rsidRPr="000A18BE">
        <w:rPr>
          <w:rFonts w:ascii="Times New Roman" w:hAnsi="Times New Roman"/>
          <w:color w:val="000000"/>
          <w:sz w:val="24"/>
          <w:szCs w:val="24"/>
        </w:rPr>
        <w:t xml:space="preserve">Умело поставленные воспитателем вопросы при подготовке к игре побуждают детей думать, анализировать довольно сложные ситуации, делать выводы и обобщения. Это способствует совершенствованию умственного развития и тесно связанному с ним совершенствованию речи. </w:t>
      </w:r>
      <w:r w:rsidRPr="000A18BE">
        <w:rPr>
          <w:rFonts w:ascii="Times New Roman" w:hAnsi="Times New Roman"/>
          <w:sz w:val="24"/>
          <w:szCs w:val="24"/>
        </w:rPr>
        <w:t>Особенно это важно для детей с проблемами развития речи.  Игры-импровизации можно использовать как составную часть в совместной образовательной деятельности. Вхождению в образ</w:t>
      </w:r>
      <w:r w:rsidRPr="005F46BE">
        <w:rPr>
          <w:rFonts w:ascii="Times New Roman" w:hAnsi="Times New Roman"/>
          <w:sz w:val="28"/>
          <w:szCs w:val="28"/>
        </w:rPr>
        <w:t xml:space="preserve"> </w:t>
      </w:r>
      <w:r w:rsidRPr="000A18BE">
        <w:rPr>
          <w:rFonts w:ascii="Times New Roman" w:hAnsi="Times New Roman"/>
          <w:sz w:val="24"/>
          <w:szCs w:val="24"/>
        </w:rPr>
        <w:t xml:space="preserve">поможет музыка, которую подбирает воспитатель в соответствии  с характером изображаемого объекта, действий. Задача взрослого только описать ситуацию, но ничего не показывать, чтобы дети не подражали, а сами искали образ, проявляя свою творческую индивидуальность. Игры-импровизации дают возможность ребенку проявить себя через самовыражение. </w:t>
      </w:r>
    </w:p>
    <w:p w:rsidR="00F2039A" w:rsidRPr="001C33CF" w:rsidRDefault="00F2039A" w:rsidP="007C3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18BE">
        <w:rPr>
          <w:rFonts w:ascii="Times New Roman" w:hAnsi="Times New Roman"/>
          <w:sz w:val="24"/>
          <w:szCs w:val="24"/>
        </w:rPr>
        <w:t xml:space="preserve">Продуктом работы  по театрализованной деятельности является театрализованное представление детей перед родителями и другими воспитанниками детского сада. </w:t>
      </w:r>
      <w:r w:rsidRPr="000A18BE">
        <w:rPr>
          <w:rFonts w:ascii="Times New Roman" w:hAnsi="Times New Roman"/>
          <w:color w:val="000000"/>
          <w:sz w:val="24"/>
          <w:szCs w:val="24"/>
        </w:rPr>
        <w:t xml:space="preserve">Выбор произведения для представления во многом зависит от возможностей детей </w:t>
      </w:r>
      <w:r w:rsidRPr="000A18BE">
        <w:rPr>
          <w:rFonts w:ascii="Times New Roman" w:hAnsi="Times New Roman"/>
          <w:color w:val="000000"/>
          <w:sz w:val="24"/>
          <w:szCs w:val="24"/>
        </w:rPr>
        <w:lastRenderedPageBreak/>
        <w:t>(психологической и вербальной), их интересов и педагогической целесообразности. Предварительное чтение и обсуждение произведения обязательно.   Совместное с детьми обсуждение и распределение ролей способствует развитию самоанализа и умения слушать чужое. В процессе работы над выразительностью реплик персонажей, собственных высказываний незаметно активизируется словарь ребенка, звуковая сторона речи. Новая роль, особенно диалог персонажей, ставит</w:t>
      </w:r>
      <w:r w:rsidRPr="005F46B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C3E8A">
        <w:rPr>
          <w:rFonts w:ascii="Times New Roman" w:hAnsi="Times New Roman"/>
          <w:color w:val="000000"/>
          <w:sz w:val="24"/>
          <w:szCs w:val="24"/>
        </w:rPr>
        <w:t xml:space="preserve">ребенка перед необходимостью четко, понятно изъясняться. У него улучшается диалогическая речь, ее грамматический строй, ребенок начинает активно пользоваться словарем, который, в свою очередь, тоже пополняется. Увиденное и пережитое в самодеятельных театральных представлениях расширяет кругозор детей, вызывает потребность рассказывать о спектакле своим друзьям и родителям. Все это, несомненно, способствует развитию речи, умению вести диалог и передавать свои впечатления в монологической форме.  </w:t>
      </w:r>
      <w:r w:rsidRPr="007C3E8A">
        <w:rPr>
          <w:rFonts w:ascii="Times New Roman" w:hAnsi="Times New Roman"/>
          <w:sz w:val="24"/>
          <w:szCs w:val="24"/>
        </w:rPr>
        <w:t xml:space="preserve">Коррекционная роль  театрализованной деятельности и выступления  перед  зрителями  в  роли  героя </w:t>
      </w:r>
      <w:r w:rsidRPr="007C3E8A">
        <w:rPr>
          <w:rFonts w:ascii="Times New Roman" w:hAnsi="Times New Roman"/>
          <w:sz w:val="24"/>
          <w:szCs w:val="24"/>
        </w:rPr>
        <w:tab/>
        <w:t xml:space="preserve"> состоит в том, что они развивают не только языковые компоненты речи, но и умение применять их на практике. </w:t>
      </w:r>
      <w:r w:rsidRPr="001C33CF">
        <w:rPr>
          <w:rFonts w:ascii="Times New Roman" w:hAnsi="Times New Roman"/>
          <w:sz w:val="24"/>
          <w:szCs w:val="24"/>
        </w:rPr>
        <w:t>Участие в инсценировках обогащает словарный запас детей, в том числе детей с ОВЗ, активизирует их познавательную деятельность,  способствуют формированию волевых качеств личности и помогают детям раскрепощению и повышению самооценки. Неуверенные в себе  и ранимые дети становятся смелее и решительнее, потому что  успешный опыт  выступления способствует успешному общению в жизни.</w:t>
      </w:r>
    </w:p>
    <w:p w:rsidR="00F2039A" w:rsidRPr="001C33CF" w:rsidRDefault="00F2039A" w:rsidP="001B0AFB">
      <w:pPr>
        <w:pStyle w:val="a5"/>
        <w:spacing w:after="0" w:line="240" w:lineRule="auto"/>
        <w:ind w:left="0"/>
        <w:rPr>
          <w:rStyle w:val="a6"/>
          <w:rFonts w:ascii="Times New Roman" w:hAnsi="Times New Roman"/>
          <w:sz w:val="24"/>
          <w:szCs w:val="24"/>
        </w:rPr>
      </w:pPr>
    </w:p>
    <w:p w:rsidR="00F2039A" w:rsidRPr="001C33CF" w:rsidRDefault="00F2039A" w:rsidP="001B0AFB">
      <w:pPr>
        <w:pStyle w:val="a5"/>
        <w:spacing w:after="0" w:line="240" w:lineRule="auto"/>
        <w:ind w:left="0"/>
        <w:rPr>
          <w:rStyle w:val="a6"/>
          <w:rFonts w:ascii="Times New Roman" w:hAnsi="Times New Roman"/>
          <w:sz w:val="24"/>
          <w:szCs w:val="24"/>
        </w:rPr>
      </w:pPr>
      <w:r w:rsidRPr="001C33CF">
        <w:rPr>
          <w:rStyle w:val="a6"/>
          <w:rFonts w:ascii="Times New Roman" w:hAnsi="Times New Roman"/>
          <w:sz w:val="24"/>
          <w:szCs w:val="24"/>
        </w:rPr>
        <w:t>Развивающая предметно</w:t>
      </w:r>
      <w:r w:rsidRPr="001C33CF">
        <w:rPr>
          <w:rFonts w:ascii="Times New Roman" w:hAnsi="Times New Roman"/>
          <w:color w:val="000000"/>
          <w:sz w:val="24"/>
          <w:szCs w:val="24"/>
        </w:rPr>
        <w:t>-</w:t>
      </w:r>
      <w:r w:rsidRPr="001C33CF">
        <w:rPr>
          <w:rStyle w:val="a6"/>
          <w:rFonts w:ascii="Times New Roman" w:hAnsi="Times New Roman"/>
          <w:sz w:val="24"/>
          <w:szCs w:val="24"/>
        </w:rPr>
        <w:t>пространственная образовательная среда</w:t>
      </w:r>
    </w:p>
    <w:p w:rsidR="00F2039A" w:rsidRPr="001C33CF" w:rsidRDefault="00F2039A" w:rsidP="00833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Среда является одним из основных средств развития личности ребенка, источником его индивидуальных знаний и социального опыта. Предметно-пространственная среда должна не только обеспечивать совместную театрализованную деятельность детей, но и являться основой самостоятельного творчества каждого ребенка, своеобразной формой его самообразования. Поэтому при проектировании предметно-пространственной среды, обеспечивающей театрализованную деятельность детей, следует учитывать:</w:t>
      </w:r>
    </w:p>
    <w:p w:rsidR="00F2039A" w:rsidRPr="001C33CF" w:rsidRDefault="00F2039A" w:rsidP="00833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b/>
          <w:i/>
          <w:sz w:val="24"/>
          <w:szCs w:val="24"/>
        </w:rPr>
        <w:t>Принцип информативности</w:t>
      </w:r>
      <w:r w:rsidRPr="001C33CF">
        <w:rPr>
          <w:rFonts w:ascii="Times New Roman" w:hAnsi="Times New Roman"/>
          <w:b/>
          <w:sz w:val="24"/>
          <w:szCs w:val="24"/>
        </w:rPr>
        <w:t>:</w:t>
      </w:r>
      <w:r w:rsidRPr="001C33CF">
        <w:rPr>
          <w:rFonts w:ascii="Times New Roman" w:hAnsi="Times New Roman"/>
          <w:sz w:val="24"/>
          <w:szCs w:val="24"/>
        </w:rPr>
        <w:t xml:space="preserve"> предполагает разнообразие тематики материалов и оборудования и активности воспитанников во взаимодействии с предметным окружением (костюмы, декорации и различные виды кукол необходимые для постановок спектаклей, этюдов и игр).</w:t>
      </w:r>
    </w:p>
    <w:p w:rsidR="00F2039A" w:rsidRPr="001C33CF" w:rsidRDefault="00F2039A" w:rsidP="008336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b/>
          <w:i/>
          <w:sz w:val="24"/>
          <w:szCs w:val="24"/>
        </w:rPr>
        <w:t>Принцип вариативности:</w:t>
      </w:r>
      <w:r w:rsidRPr="001C33CF">
        <w:rPr>
          <w:rFonts w:ascii="Times New Roman" w:hAnsi="Times New Roman"/>
          <w:sz w:val="24"/>
          <w:szCs w:val="24"/>
        </w:rPr>
        <w:t xml:space="preserve"> сообразно характеру современного образовательного процесса предметно-пространственная среда определяется видом дошкольных образовательных учреждений, содержанием воспитания, культурными и художественными традициями, климатогеографическими особенностями.</w:t>
      </w:r>
    </w:p>
    <w:p w:rsidR="00F2039A" w:rsidRPr="001C33CF" w:rsidRDefault="00F2039A" w:rsidP="008336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b/>
          <w:i/>
          <w:sz w:val="24"/>
          <w:szCs w:val="24"/>
        </w:rPr>
        <w:t xml:space="preserve">Принцип </w:t>
      </w:r>
      <w:proofErr w:type="spellStart"/>
      <w:r w:rsidRPr="001C33CF">
        <w:rPr>
          <w:rFonts w:ascii="Times New Roman" w:hAnsi="Times New Roman"/>
          <w:b/>
          <w:i/>
          <w:sz w:val="24"/>
          <w:szCs w:val="24"/>
        </w:rPr>
        <w:t>полифункциональности</w:t>
      </w:r>
      <w:proofErr w:type="spellEnd"/>
      <w:r w:rsidRPr="001C33CF">
        <w:rPr>
          <w:rFonts w:ascii="Times New Roman" w:hAnsi="Times New Roman"/>
          <w:b/>
          <w:i/>
          <w:sz w:val="24"/>
          <w:szCs w:val="24"/>
        </w:rPr>
        <w:t>:</w:t>
      </w:r>
      <w:r w:rsidRPr="001C33CF">
        <w:rPr>
          <w:rFonts w:ascii="Times New Roman" w:hAnsi="Times New Roman"/>
          <w:sz w:val="24"/>
          <w:szCs w:val="24"/>
        </w:rPr>
        <w:t xml:space="preserve"> предметно-пространственная среда должна открывать множество возможностей, обеспечивать все составляющие образовательного процесса, и в этом смысле должна быть многофункциональной. </w:t>
      </w:r>
    </w:p>
    <w:p w:rsidR="00F2039A" w:rsidRPr="001C33CF" w:rsidRDefault="00F2039A" w:rsidP="008336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b/>
          <w:i/>
          <w:sz w:val="24"/>
          <w:szCs w:val="24"/>
        </w:rPr>
        <w:t xml:space="preserve">Принцип </w:t>
      </w:r>
      <w:proofErr w:type="spellStart"/>
      <w:r w:rsidRPr="001C33CF">
        <w:rPr>
          <w:rFonts w:ascii="Times New Roman" w:hAnsi="Times New Roman"/>
          <w:b/>
          <w:i/>
          <w:sz w:val="24"/>
          <w:szCs w:val="24"/>
        </w:rPr>
        <w:t>трансформируемости</w:t>
      </w:r>
      <w:proofErr w:type="spellEnd"/>
      <w:r w:rsidRPr="001C33CF">
        <w:rPr>
          <w:rFonts w:ascii="Times New Roman" w:hAnsi="Times New Roman"/>
          <w:sz w:val="24"/>
          <w:szCs w:val="24"/>
        </w:rPr>
        <w:t xml:space="preserve"> среды связан с ее </w:t>
      </w:r>
      <w:proofErr w:type="spellStart"/>
      <w:r w:rsidRPr="001C33CF">
        <w:rPr>
          <w:rFonts w:ascii="Times New Roman" w:hAnsi="Times New Roman"/>
          <w:sz w:val="24"/>
          <w:szCs w:val="24"/>
        </w:rPr>
        <w:t>полифункциональностью</w:t>
      </w:r>
      <w:proofErr w:type="spellEnd"/>
      <w:r w:rsidRPr="001C33CF">
        <w:rPr>
          <w:rFonts w:ascii="Times New Roman" w:hAnsi="Times New Roman"/>
          <w:sz w:val="24"/>
          <w:szCs w:val="24"/>
        </w:rPr>
        <w:t xml:space="preserve"> – это возможность изменений, позволяющих, по ситуации, вынести на первый план ту или иную функцию пространства (в отличие от монофункционального зонирования, жестко закрепляющего функции за определенным пространством).</w:t>
      </w:r>
    </w:p>
    <w:p w:rsidR="00F2039A" w:rsidRPr="001C33CF" w:rsidRDefault="00F2039A" w:rsidP="008336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b/>
          <w:i/>
          <w:sz w:val="24"/>
          <w:szCs w:val="24"/>
        </w:rPr>
        <w:t>Принцип интеграции образовательных областей:</w:t>
      </w:r>
      <w:r w:rsidRPr="001C33CF">
        <w:rPr>
          <w:rFonts w:ascii="Times New Roman" w:hAnsi="Times New Roman"/>
          <w:sz w:val="24"/>
          <w:szCs w:val="24"/>
        </w:rPr>
        <w:t xml:space="preserve"> материалы и оборудование для одной образовательной области могут использоваться и в ходе реализации других областей. </w:t>
      </w:r>
    </w:p>
    <w:p w:rsidR="00F2039A" w:rsidRPr="001C33CF" w:rsidRDefault="00F2039A" w:rsidP="008336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b/>
          <w:i/>
          <w:sz w:val="24"/>
          <w:szCs w:val="24"/>
        </w:rPr>
        <w:t>Принцип педагогической целесообразности</w:t>
      </w:r>
      <w:r w:rsidRPr="001C33CF">
        <w:rPr>
          <w:rFonts w:ascii="Times New Roman" w:hAnsi="Times New Roman"/>
          <w:sz w:val="24"/>
          <w:szCs w:val="24"/>
        </w:rPr>
        <w:t xml:space="preserve"> позволяет предусмотреть необходимость и достаточность наполнения предметно-развивающей среды, а также обеспечить возможность самовыражения воспитанников, комфортность и эмоциональное благополучие каждого ребёнка. </w:t>
      </w:r>
    </w:p>
    <w:p w:rsidR="00F2039A" w:rsidRPr="001C33CF" w:rsidRDefault="00F2039A" w:rsidP="00833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Важно, чтобы  предметно-пространственная среда способствовала:</w:t>
      </w:r>
    </w:p>
    <w:p w:rsidR="00F2039A" w:rsidRPr="001C33CF" w:rsidRDefault="00F2039A" w:rsidP="008336B8">
      <w:pPr>
        <w:pStyle w:val="a5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color w:val="000000"/>
          <w:sz w:val="24"/>
          <w:szCs w:val="24"/>
        </w:rPr>
        <w:t>обеспечению условий для развития познавательных и творческих способностей детей;</w:t>
      </w:r>
    </w:p>
    <w:p w:rsidR="00F2039A" w:rsidRPr="001C33CF" w:rsidRDefault="00F2039A" w:rsidP="008336B8">
      <w:pPr>
        <w:pStyle w:val="a5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color w:val="000000"/>
          <w:sz w:val="24"/>
          <w:szCs w:val="24"/>
        </w:rPr>
        <w:lastRenderedPageBreak/>
        <w:t>поддержанию речевой и познавательной активности, обеспечению ее дальнейшего роста;</w:t>
      </w:r>
    </w:p>
    <w:p w:rsidR="00F2039A" w:rsidRPr="001C33CF" w:rsidRDefault="00F2039A" w:rsidP="008336B8">
      <w:pPr>
        <w:pStyle w:val="a5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color w:val="000000"/>
          <w:sz w:val="24"/>
          <w:szCs w:val="24"/>
        </w:rPr>
        <w:t>созданию условий для реализации усвоенных на занятиях способов деятельности, приобретенных знаний;</w:t>
      </w:r>
    </w:p>
    <w:p w:rsidR="00F2039A" w:rsidRPr="001C33CF" w:rsidRDefault="00F2039A" w:rsidP="008336B8">
      <w:pPr>
        <w:pStyle w:val="a5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color w:val="000000"/>
          <w:sz w:val="24"/>
          <w:szCs w:val="24"/>
        </w:rPr>
        <w:t>созданию условий для эмоционального проживания ребенком различных ситуаций с целью осмысления воспринятых содержаний.</w:t>
      </w:r>
    </w:p>
    <w:p w:rsidR="00F2039A" w:rsidRDefault="00F2039A" w:rsidP="001B0AFB">
      <w:pPr>
        <w:pStyle w:val="a5"/>
        <w:shd w:val="clear" w:color="auto" w:fill="FFFFFF"/>
        <w:spacing w:before="168"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2039A" w:rsidRPr="001C33CF" w:rsidRDefault="00F2039A" w:rsidP="001B0AFB">
      <w:pPr>
        <w:pStyle w:val="a5"/>
        <w:shd w:val="clear" w:color="auto" w:fill="FFFFFF"/>
        <w:spacing w:before="168"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C33CF">
        <w:rPr>
          <w:rFonts w:ascii="Times New Roman" w:hAnsi="Times New Roman"/>
          <w:b/>
          <w:color w:val="000000"/>
          <w:sz w:val="24"/>
          <w:szCs w:val="24"/>
        </w:rPr>
        <w:t>Общая система организации работы по театрализованной деятельности:</w:t>
      </w:r>
    </w:p>
    <w:p w:rsidR="00F2039A" w:rsidRPr="001C33CF" w:rsidRDefault="00F2039A" w:rsidP="008336B8">
      <w:pPr>
        <w:pStyle w:val="a5"/>
        <w:numPr>
          <w:ilvl w:val="0"/>
          <w:numId w:val="8"/>
        </w:numPr>
        <w:shd w:val="clear" w:color="auto" w:fill="FFFFFF"/>
        <w:spacing w:before="16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C33CF">
        <w:rPr>
          <w:rFonts w:ascii="Times New Roman" w:hAnsi="Times New Roman"/>
          <w:color w:val="000000"/>
          <w:sz w:val="24"/>
          <w:szCs w:val="24"/>
        </w:rPr>
        <w:t>знакомство с театрами разного  жанра;</w:t>
      </w:r>
    </w:p>
    <w:p w:rsidR="00F2039A" w:rsidRPr="001C33CF" w:rsidRDefault="00F2039A" w:rsidP="008336B8">
      <w:pPr>
        <w:pStyle w:val="a5"/>
        <w:numPr>
          <w:ilvl w:val="0"/>
          <w:numId w:val="8"/>
        </w:numPr>
        <w:shd w:val="clear" w:color="auto" w:fill="FFFFFF"/>
        <w:spacing w:before="16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C33CF">
        <w:rPr>
          <w:rFonts w:ascii="Times New Roman" w:hAnsi="Times New Roman"/>
          <w:color w:val="000000"/>
          <w:sz w:val="24"/>
          <w:szCs w:val="24"/>
        </w:rPr>
        <w:t>знакомство с текстом художественного произведения;</w:t>
      </w:r>
    </w:p>
    <w:p w:rsidR="00F2039A" w:rsidRPr="001C33CF" w:rsidRDefault="00F2039A" w:rsidP="008336B8">
      <w:pPr>
        <w:pStyle w:val="a5"/>
        <w:numPr>
          <w:ilvl w:val="0"/>
          <w:numId w:val="8"/>
        </w:numPr>
        <w:shd w:val="clear" w:color="auto" w:fill="FFFFFF"/>
        <w:spacing w:before="16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C33CF">
        <w:rPr>
          <w:rFonts w:ascii="Times New Roman" w:hAnsi="Times New Roman"/>
          <w:color w:val="000000"/>
          <w:sz w:val="24"/>
          <w:szCs w:val="24"/>
        </w:rPr>
        <w:t>освоение выразительных средств передачи образа;</w:t>
      </w:r>
    </w:p>
    <w:p w:rsidR="00F2039A" w:rsidRPr="001C33CF" w:rsidRDefault="00F2039A" w:rsidP="008336B8">
      <w:pPr>
        <w:pStyle w:val="a5"/>
        <w:numPr>
          <w:ilvl w:val="0"/>
          <w:numId w:val="8"/>
        </w:numPr>
        <w:shd w:val="clear" w:color="auto" w:fill="FFFFFF"/>
        <w:spacing w:before="16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C33CF">
        <w:rPr>
          <w:rFonts w:ascii="Times New Roman" w:hAnsi="Times New Roman"/>
          <w:color w:val="000000"/>
          <w:sz w:val="24"/>
          <w:szCs w:val="24"/>
        </w:rPr>
        <w:t>изготовление макетов, атрибутов, декораций;</w:t>
      </w:r>
    </w:p>
    <w:p w:rsidR="00F2039A" w:rsidRPr="001C33CF" w:rsidRDefault="00F2039A" w:rsidP="008336B8">
      <w:pPr>
        <w:pStyle w:val="a5"/>
        <w:numPr>
          <w:ilvl w:val="0"/>
          <w:numId w:val="8"/>
        </w:numPr>
        <w:shd w:val="clear" w:color="auto" w:fill="FFFFFF"/>
        <w:spacing w:before="168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C33CF">
        <w:rPr>
          <w:rFonts w:ascii="Times New Roman" w:hAnsi="Times New Roman"/>
          <w:color w:val="000000"/>
          <w:sz w:val="24"/>
          <w:szCs w:val="24"/>
        </w:rPr>
        <w:t>проигрывание содержания на макете;</w:t>
      </w:r>
    </w:p>
    <w:p w:rsidR="00F2039A" w:rsidRPr="001C33CF" w:rsidRDefault="00F2039A" w:rsidP="001B0AFB">
      <w:pPr>
        <w:pStyle w:val="a5"/>
        <w:numPr>
          <w:ilvl w:val="0"/>
          <w:numId w:val="8"/>
        </w:numPr>
        <w:shd w:val="clear" w:color="auto" w:fill="FFFFFF"/>
        <w:spacing w:before="168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C33CF">
        <w:rPr>
          <w:rFonts w:ascii="Times New Roman" w:hAnsi="Times New Roman"/>
          <w:color w:val="000000"/>
          <w:sz w:val="24"/>
          <w:szCs w:val="24"/>
        </w:rPr>
        <w:t>организация театрализованного представления.</w:t>
      </w:r>
    </w:p>
    <w:p w:rsidR="00F2039A" w:rsidRPr="001C33CF" w:rsidRDefault="00F2039A" w:rsidP="001B0AFB">
      <w:pPr>
        <w:pStyle w:val="a5"/>
        <w:shd w:val="clear" w:color="auto" w:fill="FFFFFF"/>
        <w:spacing w:before="168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2039A" w:rsidRPr="001C33CF" w:rsidRDefault="00F2039A" w:rsidP="00A71FB7">
      <w:pPr>
        <w:pStyle w:val="a5"/>
        <w:shd w:val="clear" w:color="auto" w:fill="FFFFFF"/>
        <w:spacing w:before="168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1C33CF">
        <w:rPr>
          <w:rFonts w:ascii="Times New Roman" w:hAnsi="Times New Roman"/>
          <w:b/>
          <w:sz w:val="24"/>
          <w:szCs w:val="24"/>
        </w:rPr>
        <w:t>Методы и приемы обучения: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 xml:space="preserve">артикуляционная гимнастика; 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приемы, развивающие звуковую культуру речи;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упражнения на развитие речевого дыхания;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 xml:space="preserve">разучивание скороговорок и </w:t>
      </w:r>
      <w:proofErr w:type="spellStart"/>
      <w:r w:rsidRPr="001C33CF">
        <w:rPr>
          <w:rFonts w:ascii="Times New Roman" w:hAnsi="Times New Roman"/>
          <w:sz w:val="24"/>
          <w:szCs w:val="24"/>
        </w:rPr>
        <w:t>чистоговорок</w:t>
      </w:r>
      <w:proofErr w:type="spellEnd"/>
      <w:r w:rsidRPr="001C33CF">
        <w:rPr>
          <w:rFonts w:ascii="Times New Roman" w:hAnsi="Times New Roman"/>
          <w:sz w:val="24"/>
          <w:szCs w:val="24"/>
        </w:rPr>
        <w:t xml:space="preserve">; 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словесные игры;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пальчиковая гимнастика;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приемы релаксации;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этюды на развитие выразительности движений и жестов;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этюды на отображение положительных и отрицательных черт характера;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этюды на различные виды эмоций;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игры-инсценировки,  игры-драматизации;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музыкально-дидактические игры;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пантомима;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экскурсии за кулисы театра;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просмотры спектаклей;</w:t>
      </w:r>
    </w:p>
    <w:p w:rsidR="00F2039A" w:rsidRPr="001C33CF" w:rsidRDefault="00F2039A" w:rsidP="008336B8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sz w:val="24"/>
          <w:szCs w:val="24"/>
        </w:rPr>
        <w:t>показ театрализованного представления.</w:t>
      </w:r>
    </w:p>
    <w:p w:rsidR="00F2039A" w:rsidRDefault="00F2039A" w:rsidP="001B0A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039A" w:rsidRPr="001C33CF" w:rsidRDefault="00F2039A" w:rsidP="001B0AFB">
      <w:pPr>
        <w:spacing w:after="0" w:line="240" w:lineRule="auto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1C33CF">
        <w:rPr>
          <w:rStyle w:val="a6"/>
          <w:rFonts w:ascii="Times New Roman" w:hAnsi="Times New Roman"/>
          <w:sz w:val="24"/>
          <w:szCs w:val="24"/>
        </w:rPr>
        <w:t>Предполагаемые умения и навыки детей</w:t>
      </w:r>
      <w:r>
        <w:rPr>
          <w:rStyle w:val="a6"/>
          <w:rFonts w:ascii="Times New Roman" w:hAnsi="Times New Roman"/>
          <w:sz w:val="24"/>
          <w:szCs w:val="24"/>
        </w:rPr>
        <w:t>:</w:t>
      </w:r>
    </w:p>
    <w:p w:rsidR="00F2039A" w:rsidRPr="001C33CF" w:rsidRDefault="00F2039A" w:rsidP="001C33CF">
      <w:pPr>
        <w:pStyle w:val="a5"/>
        <w:numPr>
          <w:ilvl w:val="0"/>
          <w:numId w:val="3"/>
        </w:numPr>
        <w:tabs>
          <w:tab w:val="left" w:pos="330"/>
        </w:tabs>
        <w:spacing w:after="0" w:line="240" w:lineRule="auto"/>
        <w:ind w:left="0" w:firstLine="0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1C33CF">
        <w:rPr>
          <w:rStyle w:val="a6"/>
          <w:rFonts w:ascii="Times New Roman" w:hAnsi="Times New Roman"/>
          <w:b w:val="0"/>
          <w:sz w:val="24"/>
          <w:szCs w:val="24"/>
        </w:rPr>
        <w:t>Умеют делать незаметный короткий вздох, длинный   спокойный  выдох, не прерывают дыхание в середине фразы.</w:t>
      </w:r>
    </w:p>
    <w:p w:rsidR="00F2039A" w:rsidRPr="001C33CF" w:rsidRDefault="00F2039A" w:rsidP="001C33CF">
      <w:pPr>
        <w:pStyle w:val="a5"/>
        <w:numPr>
          <w:ilvl w:val="0"/>
          <w:numId w:val="3"/>
        </w:numPr>
        <w:tabs>
          <w:tab w:val="left" w:pos="330"/>
        </w:tabs>
        <w:spacing w:after="0" w:line="240" w:lineRule="auto"/>
        <w:ind w:left="0" w:firstLine="0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1C33CF">
        <w:rPr>
          <w:rStyle w:val="a6"/>
          <w:rFonts w:ascii="Times New Roman" w:hAnsi="Times New Roman"/>
          <w:b w:val="0"/>
          <w:sz w:val="24"/>
          <w:szCs w:val="24"/>
        </w:rPr>
        <w:t>Умеют произносить скороговорки в разных темпах, шепотом,  разной интонацией.</w:t>
      </w:r>
    </w:p>
    <w:p w:rsidR="00F2039A" w:rsidRPr="001C33CF" w:rsidRDefault="00F2039A" w:rsidP="001C33CF">
      <w:pPr>
        <w:pStyle w:val="a5"/>
        <w:numPr>
          <w:ilvl w:val="0"/>
          <w:numId w:val="3"/>
        </w:numPr>
        <w:tabs>
          <w:tab w:val="left" w:pos="330"/>
        </w:tabs>
        <w:spacing w:after="0" w:line="240" w:lineRule="auto"/>
        <w:ind w:left="0" w:firstLine="0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1C33CF">
        <w:rPr>
          <w:rStyle w:val="a6"/>
          <w:rFonts w:ascii="Times New Roman" w:hAnsi="Times New Roman"/>
          <w:b w:val="0"/>
          <w:sz w:val="24"/>
          <w:szCs w:val="24"/>
        </w:rPr>
        <w:t>Умеют выразительно прочитать диалогический стихотворный текст, правильно и четко произнося слова с нужными  интонациями.</w:t>
      </w:r>
    </w:p>
    <w:p w:rsidR="00F2039A" w:rsidRPr="001C33CF" w:rsidRDefault="00F2039A" w:rsidP="001C33CF">
      <w:pPr>
        <w:pStyle w:val="a5"/>
        <w:numPr>
          <w:ilvl w:val="0"/>
          <w:numId w:val="3"/>
        </w:numPr>
        <w:tabs>
          <w:tab w:val="left" w:pos="330"/>
        </w:tabs>
        <w:spacing w:after="0" w:line="240" w:lineRule="auto"/>
        <w:ind w:left="0" w:firstLine="0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1C33CF">
        <w:rPr>
          <w:rStyle w:val="a6"/>
          <w:rFonts w:ascii="Times New Roman" w:hAnsi="Times New Roman"/>
          <w:b w:val="0"/>
          <w:sz w:val="24"/>
          <w:szCs w:val="24"/>
        </w:rPr>
        <w:t>Знают элементарные театральные профессии и  термины.</w:t>
      </w:r>
    </w:p>
    <w:p w:rsidR="00F2039A" w:rsidRPr="001C33CF" w:rsidRDefault="00F2039A" w:rsidP="001C33CF">
      <w:pPr>
        <w:pStyle w:val="a5"/>
        <w:numPr>
          <w:ilvl w:val="0"/>
          <w:numId w:val="3"/>
        </w:numPr>
        <w:tabs>
          <w:tab w:val="left" w:pos="330"/>
        </w:tabs>
        <w:spacing w:after="0" w:line="240" w:lineRule="auto"/>
        <w:ind w:left="0" w:firstLine="0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1C33CF">
        <w:rPr>
          <w:rStyle w:val="a6"/>
          <w:rFonts w:ascii="Times New Roman" w:hAnsi="Times New Roman"/>
          <w:b w:val="0"/>
          <w:sz w:val="24"/>
          <w:szCs w:val="24"/>
        </w:rPr>
        <w:t>Активно участвуют в театрализованных играх, сценках, драматизациях.</w:t>
      </w:r>
    </w:p>
    <w:p w:rsidR="00F2039A" w:rsidRPr="001C33CF" w:rsidRDefault="00F2039A" w:rsidP="001C33CF">
      <w:pPr>
        <w:pStyle w:val="a5"/>
        <w:numPr>
          <w:ilvl w:val="0"/>
          <w:numId w:val="3"/>
        </w:numPr>
        <w:tabs>
          <w:tab w:val="left" w:pos="330"/>
        </w:tabs>
        <w:spacing w:after="0" w:line="240" w:lineRule="auto"/>
        <w:ind w:left="0" w:firstLine="0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1C33CF">
        <w:rPr>
          <w:rStyle w:val="a6"/>
          <w:rFonts w:ascii="Times New Roman" w:hAnsi="Times New Roman"/>
          <w:b w:val="0"/>
          <w:sz w:val="24"/>
          <w:szCs w:val="24"/>
        </w:rPr>
        <w:t>Умеют действовать согласованно, включаясь в действие последовательно и одновременно.</w:t>
      </w:r>
    </w:p>
    <w:p w:rsidR="00F2039A" w:rsidRPr="001C33CF" w:rsidRDefault="00F2039A" w:rsidP="001C33CF">
      <w:pPr>
        <w:pStyle w:val="a5"/>
        <w:numPr>
          <w:ilvl w:val="0"/>
          <w:numId w:val="3"/>
        </w:numPr>
        <w:tabs>
          <w:tab w:val="left" w:pos="330"/>
        </w:tabs>
        <w:spacing w:after="0" w:line="240" w:lineRule="auto"/>
        <w:ind w:left="0" w:firstLine="0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1C33CF">
        <w:rPr>
          <w:rStyle w:val="a6"/>
          <w:rFonts w:ascii="Times New Roman" w:hAnsi="Times New Roman"/>
          <w:b w:val="0"/>
          <w:sz w:val="24"/>
          <w:szCs w:val="24"/>
        </w:rPr>
        <w:t>Умеют оценивать поступки действующих героев сказки.</w:t>
      </w:r>
    </w:p>
    <w:p w:rsidR="00F2039A" w:rsidRPr="001C33CF" w:rsidRDefault="00F2039A" w:rsidP="001C33CF">
      <w:pPr>
        <w:pStyle w:val="a5"/>
        <w:numPr>
          <w:ilvl w:val="0"/>
          <w:numId w:val="3"/>
        </w:numPr>
        <w:tabs>
          <w:tab w:val="left" w:pos="330"/>
        </w:tabs>
        <w:spacing w:after="0" w:line="240" w:lineRule="auto"/>
        <w:ind w:left="0" w:firstLine="0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 w:rsidRPr="001C33CF">
        <w:rPr>
          <w:rStyle w:val="a6"/>
          <w:rFonts w:ascii="Times New Roman" w:hAnsi="Times New Roman"/>
          <w:b w:val="0"/>
          <w:sz w:val="24"/>
          <w:szCs w:val="24"/>
        </w:rPr>
        <w:t>Умеют себя культурно вести в театре.</w:t>
      </w:r>
    </w:p>
    <w:p w:rsidR="00F2039A" w:rsidRDefault="00F2039A" w:rsidP="008336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039A" w:rsidRPr="001C33CF" w:rsidRDefault="00F2039A" w:rsidP="001B0AFB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C33CF">
        <w:rPr>
          <w:rFonts w:ascii="Times New Roman" w:hAnsi="Times New Roman"/>
          <w:b/>
          <w:sz w:val="24"/>
          <w:szCs w:val="24"/>
        </w:rPr>
        <w:t>Список используемой литературы</w:t>
      </w:r>
    </w:p>
    <w:p w:rsidR="00F2039A" w:rsidRPr="001C33CF" w:rsidRDefault="00F2039A" w:rsidP="00A10092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33CF">
        <w:rPr>
          <w:rFonts w:ascii="Times New Roman" w:hAnsi="Times New Roman"/>
          <w:i/>
          <w:sz w:val="24"/>
          <w:szCs w:val="24"/>
        </w:rPr>
        <w:t>Алябьева</w:t>
      </w:r>
      <w:proofErr w:type="spellEnd"/>
      <w:r w:rsidRPr="001C33CF">
        <w:rPr>
          <w:rFonts w:ascii="Times New Roman" w:hAnsi="Times New Roman"/>
          <w:i/>
          <w:sz w:val="24"/>
          <w:szCs w:val="24"/>
        </w:rPr>
        <w:t xml:space="preserve"> Е.А.</w:t>
      </w:r>
      <w:r w:rsidRPr="001C33CF">
        <w:rPr>
          <w:rFonts w:ascii="Times New Roman" w:hAnsi="Times New Roman"/>
          <w:sz w:val="24"/>
          <w:szCs w:val="24"/>
        </w:rPr>
        <w:t xml:space="preserve"> «Развитие воображения и речи детей 4- 7 лет». – </w:t>
      </w:r>
      <w:r w:rsidRPr="001C33CF">
        <w:rPr>
          <w:rFonts w:ascii="Times New Roman" w:hAnsi="Times New Roman"/>
          <w:color w:val="000000"/>
          <w:sz w:val="24"/>
          <w:szCs w:val="24"/>
        </w:rPr>
        <w:t>М.: ТЦ Сфера, 2006.</w:t>
      </w:r>
    </w:p>
    <w:p w:rsidR="00F2039A" w:rsidRPr="001C33CF" w:rsidRDefault="00F2039A" w:rsidP="00A10092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33CF">
        <w:rPr>
          <w:rFonts w:ascii="Times New Roman" w:hAnsi="Times New Roman"/>
          <w:i/>
          <w:sz w:val="24"/>
          <w:szCs w:val="24"/>
        </w:rPr>
        <w:t>Алябьева</w:t>
      </w:r>
      <w:proofErr w:type="spellEnd"/>
      <w:r w:rsidRPr="001C33CF">
        <w:rPr>
          <w:rFonts w:ascii="Times New Roman" w:hAnsi="Times New Roman"/>
          <w:i/>
          <w:sz w:val="24"/>
          <w:szCs w:val="24"/>
        </w:rPr>
        <w:t xml:space="preserve"> Е.А. </w:t>
      </w:r>
      <w:r w:rsidRPr="001C33CF">
        <w:rPr>
          <w:rFonts w:ascii="Times New Roman" w:hAnsi="Times New Roman"/>
          <w:sz w:val="24"/>
          <w:szCs w:val="24"/>
        </w:rPr>
        <w:t>«Нравственно- этические беседы и игры с дошкольниками».</w:t>
      </w:r>
      <w:r w:rsidRPr="001C33CF">
        <w:rPr>
          <w:rFonts w:ascii="Times New Roman" w:hAnsi="Times New Roman"/>
          <w:color w:val="000000"/>
          <w:sz w:val="24"/>
          <w:szCs w:val="24"/>
        </w:rPr>
        <w:t xml:space="preserve"> – М.: ТЦ Сфера, 2004.</w:t>
      </w:r>
    </w:p>
    <w:p w:rsidR="00F2039A" w:rsidRPr="001C33CF" w:rsidRDefault="00F2039A" w:rsidP="00A10092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33CF">
        <w:rPr>
          <w:rFonts w:ascii="Times New Roman" w:hAnsi="Times New Roman"/>
          <w:i/>
          <w:sz w:val="24"/>
          <w:szCs w:val="24"/>
        </w:rPr>
        <w:t>Алябьева</w:t>
      </w:r>
      <w:proofErr w:type="spellEnd"/>
      <w:r w:rsidRPr="001C33CF">
        <w:rPr>
          <w:rFonts w:ascii="Times New Roman" w:hAnsi="Times New Roman"/>
          <w:i/>
          <w:sz w:val="24"/>
          <w:szCs w:val="24"/>
        </w:rPr>
        <w:t xml:space="preserve"> Е.А.</w:t>
      </w:r>
      <w:r w:rsidRPr="001C33CF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1C33CF">
        <w:rPr>
          <w:rFonts w:ascii="Times New Roman" w:hAnsi="Times New Roman"/>
          <w:sz w:val="24"/>
          <w:szCs w:val="24"/>
        </w:rPr>
        <w:t>Логоритмические</w:t>
      </w:r>
      <w:proofErr w:type="spellEnd"/>
      <w:r w:rsidRPr="001C33CF">
        <w:rPr>
          <w:rFonts w:ascii="Times New Roman" w:hAnsi="Times New Roman"/>
          <w:sz w:val="24"/>
          <w:szCs w:val="24"/>
        </w:rPr>
        <w:t xml:space="preserve"> упражнения без музыкального сопровождения».</w:t>
      </w:r>
      <w:r w:rsidRPr="001C33CF">
        <w:rPr>
          <w:rFonts w:ascii="Times New Roman" w:hAnsi="Times New Roman"/>
          <w:color w:val="000000"/>
          <w:sz w:val="24"/>
          <w:szCs w:val="24"/>
        </w:rPr>
        <w:t xml:space="preserve"> – М.: ТЦ Сфера, 2005.</w:t>
      </w:r>
    </w:p>
    <w:p w:rsidR="00F2039A" w:rsidRPr="001C33CF" w:rsidRDefault="00F2039A" w:rsidP="00A10092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i/>
          <w:sz w:val="24"/>
          <w:szCs w:val="24"/>
        </w:rPr>
        <w:lastRenderedPageBreak/>
        <w:t>Антипина Е.А.</w:t>
      </w:r>
      <w:r w:rsidRPr="001C33CF">
        <w:rPr>
          <w:rFonts w:ascii="Times New Roman" w:hAnsi="Times New Roman"/>
          <w:sz w:val="24"/>
          <w:szCs w:val="24"/>
        </w:rPr>
        <w:t xml:space="preserve"> «Театрализованные представления в детском  саду».</w:t>
      </w:r>
      <w:r w:rsidRPr="001C33CF">
        <w:rPr>
          <w:rFonts w:ascii="Times New Roman" w:hAnsi="Times New Roman"/>
          <w:color w:val="000000"/>
          <w:sz w:val="24"/>
          <w:szCs w:val="24"/>
        </w:rPr>
        <w:t xml:space="preserve"> – М.: ТЦ Сфера, 2010.</w:t>
      </w:r>
    </w:p>
    <w:p w:rsidR="00F2039A" w:rsidRPr="001C33CF" w:rsidRDefault="00F2039A" w:rsidP="00A10092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i/>
          <w:sz w:val="24"/>
          <w:szCs w:val="24"/>
        </w:rPr>
        <w:t>Антонова Л.Г.</w:t>
      </w:r>
      <w:r w:rsidRPr="001C33CF">
        <w:rPr>
          <w:rFonts w:ascii="Times New Roman" w:hAnsi="Times New Roman"/>
          <w:sz w:val="24"/>
          <w:szCs w:val="24"/>
        </w:rPr>
        <w:t xml:space="preserve"> «Развитие речи «Уроки риторики»». – Ярославль: Академия развития, 1997.</w:t>
      </w:r>
    </w:p>
    <w:p w:rsidR="00F2039A" w:rsidRPr="001C33CF" w:rsidRDefault="00F2039A" w:rsidP="00A10092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33CF">
        <w:rPr>
          <w:rFonts w:ascii="Times New Roman" w:hAnsi="Times New Roman"/>
          <w:i/>
          <w:sz w:val="24"/>
          <w:szCs w:val="24"/>
        </w:rPr>
        <w:t>Кряжева</w:t>
      </w:r>
      <w:proofErr w:type="spellEnd"/>
      <w:r w:rsidRPr="001C33CF">
        <w:rPr>
          <w:rFonts w:ascii="Times New Roman" w:hAnsi="Times New Roman"/>
          <w:i/>
          <w:sz w:val="24"/>
          <w:szCs w:val="24"/>
        </w:rPr>
        <w:t xml:space="preserve"> Н.Л.</w:t>
      </w:r>
      <w:r w:rsidRPr="001C33CF">
        <w:rPr>
          <w:rFonts w:ascii="Times New Roman" w:hAnsi="Times New Roman"/>
          <w:sz w:val="24"/>
          <w:szCs w:val="24"/>
        </w:rPr>
        <w:t xml:space="preserve">  «Мир детских эмоций. Дети 5 – 7 лет». – Ярославль: Академия развития: Академия  Холдинг, 2001.</w:t>
      </w:r>
    </w:p>
    <w:p w:rsidR="00F2039A" w:rsidRPr="001C33CF" w:rsidRDefault="00F2039A" w:rsidP="00A10092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33CF">
        <w:rPr>
          <w:rFonts w:ascii="Times New Roman" w:hAnsi="Times New Roman"/>
          <w:i/>
          <w:sz w:val="24"/>
          <w:szCs w:val="24"/>
        </w:rPr>
        <w:t>Куревина</w:t>
      </w:r>
      <w:proofErr w:type="spellEnd"/>
      <w:r w:rsidRPr="001C33CF">
        <w:rPr>
          <w:rFonts w:ascii="Times New Roman" w:hAnsi="Times New Roman"/>
          <w:i/>
          <w:sz w:val="24"/>
          <w:szCs w:val="24"/>
        </w:rPr>
        <w:t xml:space="preserve"> О</w:t>
      </w:r>
      <w:r w:rsidRPr="001C33CF">
        <w:rPr>
          <w:rFonts w:ascii="Times New Roman" w:hAnsi="Times New Roman"/>
          <w:sz w:val="24"/>
          <w:szCs w:val="24"/>
        </w:rPr>
        <w:t>.</w:t>
      </w:r>
      <w:r w:rsidRPr="001C33CF">
        <w:rPr>
          <w:rFonts w:ascii="Times New Roman" w:hAnsi="Times New Roman"/>
          <w:i/>
          <w:sz w:val="24"/>
          <w:szCs w:val="24"/>
        </w:rPr>
        <w:t>А</w:t>
      </w:r>
      <w:r w:rsidRPr="001C33CF">
        <w:rPr>
          <w:rFonts w:ascii="Times New Roman" w:hAnsi="Times New Roman"/>
          <w:sz w:val="24"/>
          <w:szCs w:val="24"/>
        </w:rPr>
        <w:t xml:space="preserve">.  «Синтез искусств в эстетическом воспитании детей дошкольного и школьного возраста». – </w:t>
      </w:r>
      <w:r w:rsidRPr="001C33CF">
        <w:rPr>
          <w:rFonts w:ascii="Times New Roman" w:hAnsi="Times New Roman"/>
          <w:color w:val="000000"/>
          <w:sz w:val="24"/>
          <w:szCs w:val="24"/>
        </w:rPr>
        <w:t xml:space="preserve">М.: </w:t>
      </w:r>
      <w:proofErr w:type="spellStart"/>
      <w:r w:rsidRPr="001C33CF">
        <w:rPr>
          <w:rFonts w:ascii="Times New Roman" w:hAnsi="Times New Roman"/>
          <w:color w:val="000000"/>
          <w:sz w:val="24"/>
          <w:szCs w:val="24"/>
        </w:rPr>
        <w:t>Линка-Пресс</w:t>
      </w:r>
      <w:proofErr w:type="spellEnd"/>
      <w:r w:rsidRPr="001C33CF">
        <w:rPr>
          <w:rFonts w:ascii="Times New Roman" w:hAnsi="Times New Roman"/>
          <w:color w:val="000000"/>
          <w:sz w:val="24"/>
          <w:szCs w:val="24"/>
        </w:rPr>
        <w:t xml:space="preserve">, 2003. </w:t>
      </w:r>
    </w:p>
    <w:p w:rsidR="00F2039A" w:rsidRPr="001C33CF" w:rsidRDefault="00F2039A" w:rsidP="00A10092">
      <w:pPr>
        <w:pStyle w:val="a5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33CF">
        <w:rPr>
          <w:rFonts w:ascii="Times New Roman" w:hAnsi="Times New Roman"/>
          <w:i/>
          <w:sz w:val="24"/>
          <w:szCs w:val="24"/>
        </w:rPr>
        <w:t>Мулько</w:t>
      </w:r>
      <w:proofErr w:type="spellEnd"/>
      <w:r w:rsidRPr="001C33CF">
        <w:rPr>
          <w:rFonts w:ascii="Times New Roman" w:hAnsi="Times New Roman"/>
          <w:i/>
          <w:sz w:val="24"/>
          <w:szCs w:val="24"/>
        </w:rPr>
        <w:t xml:space="preserve"> И.Ф.</w:t>
      </w:r>
      <w:r w:rsidRPr="001C33CF">
        <w:rPr>
          <w:rFonts w:ascii="Times New Roman" w:hAnsi="Times New Roman"/>
          <w:sz w:val="24"/>
          <w:szCs w:val="24"/>
        </w:rPr>
        <w:t xml:space="preserve">  «Социально-нравственное воспитание детей 5 – 7 лет». </w:t>
      </w:r>
      <w:r w:rsidRPr="001C33CF">
        <w:rPr>
          <w:rFonts w:ascii="Times New Roman" w:hAnsi="Times New Roman"/>
          <w:color w:val="000000"/>
          <w:sz w:val="24"/>
          <w:szCs w:val="24"/>
        </w:rPr>
        <w:t>– М.: ТЦ Сфера, 2004.</w:t>
      </w:r>
    </w:p>
    <w:p w:rsidR="00F2039A" w:rsidRPr="001C33CF" w:rsidRDefault="00F2039A" w:rsidP="00A10092">
      <w:pPr>
        <w:pStyle w:val="a5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i/>
          <w:sz w:val="24"/>
          <w:szCs w:val="24"/>
        </w:rPr>
        <w:t>Синицына Е.</w:t>
      </w:r>
      <w:r w:rsidRPr="001C33CF">
        <w:rPr>
          <w:rFonts w:ascii="Times New Roman" w:hAnsi="Times New Roman"/>
          <w:sz w:val="24"/>
          <w:szCs w:val="24"/>
        </w:rPr>
        <w:t xml:space="preserve"> «Умные загадки».</w:t>
      </w:r>
      <w:r w:rsidRPr="001C33CF">
        <w:rPr>
          <w:rFonts w:ascii="Times New Roman" w:hAnsi="Times New Roman"/>
          <w:color w:val="000000"/>
          <w:sz w:val="24"/>
          <w:szCs w:val="24"/>
        </w:rPr>
        <w:t xml:space="preserve"> – М.: «Лист», 1998.</w:t>
      </w:r>
    </w:p>
    <w:p w:rsidR="00F2039A" w:rsidRPr="001C33CF" w:rsidRDefault="00F2039A" w:rsidP="00A10092">
      <w:pPr>
        <w:pStyle w:val="a5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33CF">
        <w:rPr>
          <w:rFonts w:ascii="Times New Roman" w:hAnsi="Times New Roman"/>
          <w:i/>
          <w:sz w:val="24"/>
          <w:szCs w:val="24"/>
        </w:rPr>
        <w:t>Танникова</w:t>
      </w:r>
      <w:proofErr w:type="spellEnd"/>
      <w:r w:rsidRPr="001C33CF">
        <w:rPr>
          <w:rFonts w:ascii="Times New Roman" w:hAnsi="Times New Roman"/>
          <w:i/>
          <w:sz w:val="24"/>
          <w:szCs w:val="24"/>
        </w:rPr>
        <w:t xml:space="preserve"> Е.Б. </w:t>
      </w:r>
      <w:r w:rsidRPr="001C33CF">
        <w:rPr>
          <w:rFonts w:ascii="Times New Roman" w:hAnsi="Times New Roman"/>
          <w:sz w:val="24"/>
          <w:szCs w:val="24"/>
        </w:rPr>
        <w:t>«Формирование речевого творчества дошкольников. Обучение сочинению сказок».</w:t>
      </w:r>
      <w:r w:rsidRPr="001C33CF">
        <w:rPr>
          <w:rFonts w:ascii="Times New Roman" w:hAnsi="Times New Roman"/>
          <w:color w:val="000000"/>
          <w:sz w:val="24"/>
          <w:szCs w:val="24"/>
        </w:rPr>
        <w:t xml:space="preserve"> – М.: ТЦ Сфера, 2008.</w:t>
      </w:r>
    </w:p>
    <w:p w:rsidR="00F2039A" w:rsidRPr="001C33CF" w:rsidRDefault="00F2039A" w:rsidP="00A10092">
      <w:pPr>
        <w:pStyle w:val="a5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33CF">
        <w:rPr>
          <w:rFonts w:ascii="Times New Roman" w:hAnsi="Times New Roman"/>
          <w:i/>
          <w:sz w:val="24"/>
          <w:szCs w:val="24"/>
        </w:rPr>
        <w:t>Туфкрео</w:t>
      </w:r>
      <w:proofErr w:type="spellEnd"/>
      <w:r w:rsidRPr="001C33CF">
        <w:rPr>
          <w:rFonts w:ascii="Times New Roman" w:hAnsi="Times New Roman"/>
          <w:i/>
          <w:sz w:val="24"/>
          <w:szCs w:val="24"/>
        </w:rPr>
        <w:t xml:space="preserve"> Р.,  </w:t>
      </w:r>
      <w:proofErr w:type="spellStart"/>
      <w:r w:rsidRPr="001C33CF">
        <w:rPr>
          <w:rFonts w:ascii="Times New Roman" w:hAnsi="Times New Roman"/>
          <w:i/>
          <w:sz w:val="24"/>
          <w:szCs w:val="24"/>
        </w:rPr>
        <w:t>Кудейко</w:t>
      </w:r>
      <w:proofErr w:type="spellEnd"/>
      <w:r w:rsidRPr="001C33CF">
        <w:rPr>
          <w:rFonts w:ascii="Times New Roman" w:hAnsi="Times New Roman"/>
          <w:i/>
          <w:sz w:val="24"/>
          <w:szCs w:val="24"/>
        </w:rPr>
        <w:t xml:space="preserve"> М. </w:t>
      </w:r>
      <w:r w:rsidRPr="001C33CF">
        <w:rPr>
          <w:rFonts w:ascii="Times New Roman" w:hAnsi="Times New Roman"/>
          <w:sz w:val="24"/>
          <w:szCs w:val="24"/>
        </w:rPr>
        <w:t xml:space="preserve">«Коллекция идей». – </w:t>
      </w:r>
      <w:r w:rsidRPr="001C33CF">
        <w:rPr>
          <w:rFonts w:ascii="Times New Roman" w:hAnsi="Times New Roman"/>
          <w:color w:val="000000"/>
          <w:sz w:val="24"/>
          <w:szCs w:val="24"/>
        </w:rPr>
        <w:t xml:space="preserve">М.: </w:t>
      </w:r>
      <w:proofErr w:type="spellStart"/>
      <w:r w:rsidRPr="001C33CF">
        <w:rPr>
          <w:rFonts w:ascii="Times New Roman" w:hAnsi="Times New Roman"/>
          <w:color w:val="000000"/>
          <w:sz w:val="24"/>
          <w:szCs w:val="24"/>
        </w:rPr>
        <w:t>Линка-Пресс</w:t>
      </w:r>
      <w:proofErr w:type="spellEnd"/>
      <w:r w:rsidRPr="001C33CF">
        <w:rPr>
          <w:rFonts w:ascii="Times New Roman" w:hAnsi="Times New Roman"/>
          <w:color w:val="000000"/>
          <w:sz w:val="24"/>
          <w:szCs w:val="24"/>
        </w:rPr>
        <w:t>, 2004.</w:t>
      </w:r>
    </w:p>
    <w:p w:rsidR="00F2039A" w:rsidRPr="001C33CF" w:rsidRDefault="00F2039A" w:rsidP="00A10092">
      <w:pPr>
        <w:pStyle w:val="a5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i/>
          <w:sz w:val="24"/>
          <w:szCs w:val="24"/>
        </w:rPr>
        <w:t>Шипицына Л.</w:t>
      </w:r>
      <w:r w:rsidRPr="001C33CF">
        <w:rPr>
          <w:rFonts w:ascii="Times New Roman" w:hAnsi="Times New Roman"/>
          <w:sz w:val="24"/>
          <w:szCs w:val="24"/>
        </w:rPr>
        <w:t xml:space="preserve">М., </w:t>
      </w:r>
      <w:proofErr w:type="spellStart"/>
      <w:r w:rsidRPr="001C33CF">
        <w:rPr>
          <w:rFonts w:ascii="Times New Roman" w:hAnsi="Times New Roman"/>
          <w:i/>
          <w:sz w:val="24"/>
          <w:szCs w:val="24"/>
        </w:rPr>
        <w:t>Защиринская</w:t>
      </w:r>
      <w:proofErr w:type="spellEnd"/>
      <w:r w:rsidRPr="001C33CF">
        <w:rPr>
          <w:rFonts w:ascii="Times New Roman" w:hAnsi="Times New Roman"/>
          <w:i/>
          <w:sz w:val="24"/>
          <w:szCs w:val="24"/>
        </w:rPr>
        <w:t xml:space="preserve"> О.В.</w:t>
      </w:r>
      <w:r w:rsidRPr="001C33CF">
        <w:rPr>
          <w:rFonts w:ascii="Times New Roman" w:hAnsi="Times New Roman"/>
          <w:sz w:val="24"/>
          <w:szCs w:val="24"/>
        </w:rPr>
        <w:t xml:space="preserve">  «Азбука общения.  Развитие личности ребенка, навыков общении со взрослыми и сверстниками». – «Детство-Пресс», 2002. </w:t>
      </w:r>
    </w:p>
    <w:p w:rsidR="00F2039A" w:rsidRPr="001C33CF" w:rsidRDefault="00F2039A" w:rsidP="00A10092">
      <w:pPr>
        <w:pStyle w:val="a5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C33CF">
        <w:rPr>
          <w:rFonts w:ascii="Times New Roman" w:hAnsi="Times New Roman"/>
          <w:i/>
          <w:sz w:val="24"/>
          <w:szCs w:val="24"/>
        </w:rPr>
        <w:t xml:space="preserve">Щетинь А.В. </w:t>
      </w:r>
      <w:r w:rsidRPr="001C33CF">
        <w:rPr>
          <w:rFonts w:ascii="Times New Roman" w:hAnsi="Times New Roman"/>
          <w:sz w:val="24"/>
          <w:szCs w:val="24"/>
        </w:rPr>
        <w:t xml:space="preserve">«Театральная деятельность в детском саду». – </w:t>
      </w:r>
      <w:r w:rsidRPr="001C33CF">
        <w:rPr>
          <w:rFonts w:ascii="Times New Roman" w:hAnsi="Times New Roman"/>
          <w:color w:val="000000"/>
          <w:sz w:val="24"/>
          <w:szCs w:val="24"/>
        </w:rPr>
        <w:t>М.: Мозаика-Синтез, 2008.</w:t>
      </w:r>
    </w:p>
    <w:p w:rsidR="00F2039A" w:rsidRPr="00024E7F" w:rsidRDefault="00F2039A" w:rsidP="00A10092">
      <w:pPr>
        <w:pStyle w:val="a5"/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i/>
          <w:sz w:val="28"/>
          <w:szCs w:val="28"/>
        </w:rPr>
      </w:pPr>
    </w:p>
    <w:p w:rsidR="00F2039A" w:rsidRPr="001C33CF" w:rsidRDefault="00F2039A" w:rsidP="008336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33CF">
        <w:rPr>
          <w:rFonts w:ascii="Times New Roman" w:hAnsi="Times New Roman"/>
          <w:b/>
          <w:sz w:val="24"/>
          <w:szCs w:val="24"/>
        </w:rPr>
        <w:t>Перспективное планирование</w:t>
      </w:r>
    </w:p>
    <w:p w:rsidR="00F2039A" w:rsidRPr="001C33CF" w:rsidRDefault="00F2039A" w:rsidP="008336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33CF">
        <w:rPr>
          <w:rFonts w:ascii="Times New Roman" w:hAnsi="Times New Roman"/>
          <w:b/>
          <w:sz w:val="24"/>
          <w:szCs w:val="24"/>
        </w:rPr>
        <w:t xml:space="preserve"> по театрализованной деятельности</w:t>
      </w:r>
    </w:p>
    <w:p w:rsidR="00F2039A" w:rsidRPr="001C33CF" w:rsidRDefault="00F2039A" w:rsidP="008336B8">
      <w:pPr>
        <w:pStyle w:val="a5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33CF">
        <w:rPr>
          <w:rFonts w:ascii="Times New Roman" w:hAnsi="Times New Roman"/>
          <w:b/>
          <w:sz w:val="24"/>
          <w:szCs w:val="24"/>
        </w:rPr>
        <w:t>детей старшего дошкольного возраста 5 – 6 лет</w:t>
      </w:r>
    </w:p>
    <w:p w:rsidR="00F2039A" w:rsidRDefault="00F2039A" w:rsidP="008336B8">
      <w:pPr>
        <w:pStyle w:val="a5"/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26"/>
        <w:gridCol w:w="122"/>
        <w:gridCol w:w="20"/>
        <w:gridCol w:w="5244"/>
        <w:gridCol w:w="2694"/>
      </w:tblGrid>
      <w:tr w:rsidR="00F2039A" w:rsidRPr="001C33CF" w:rsidTr="00D708B8">
        <w:tc>
          <w:tcPr>
            <w:tcW w:w="1526" w:type="dxa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детей и педагогов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F2039A" w:rsidRPr="001C33CF" w:rsidTr="00D708B8">
        <w:trPr>
          <w:trHeight w:val="323"/>
        </w:trPr>
        <w:tc>
          <w:tcPr>
            <w:tcW w:w="1526" w:type="dxa"/>
            <w:vMerge w:val="restart"/>
          </w:tcPr>
          <w:p w:rsidR="00F2039A" w:rsidRPr="001C33CF" w:rsidRDefault="00F2039A" w:rsidP="00D708B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F2039A" w:rsidRPr="001C33CF" w:rsidRDefault="00F2039A" w:rsidP="00D708B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«День знаний», «Вот и лето прошло» 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2039A" w:rsidRPr="001C33CF" w:rsidTr="00D708B8">
        <w:trPr>
          <w:trHeight w:val="322"/>
        </w:trPr>
        <w:tc>
          <w:tcPr>
            <w:tcW w:w="1526" w:type="dxa"/>
            <w:vMerge/>
          </w:tcPr>
          <w:p w:rsidR="00F2039A" w:rsidRPr="001C33CF" w:rsidRDefault="00F2039A" w:rsidP="00D708B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«Здравствуй».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«Шарик».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Дидактическая игра «Настроение» </w:t>
            </w:r>
          </w:p>
          <w:p w:rsidR="00F2039A" w:rsidRPr="001C33CF" w:rsidRDefault="00F2039A" w:rsidP="00D708B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Викторина «Путешествие по сказкам».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с парными картинками «Наши сказки».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«Неделя игры и игрушки»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«Веселый оркестр».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«Сыграем на гармошке».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Этюд « Надувная  кукла». 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«Куклы для театра».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«Друг детства» Драгунский В.Ю.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с театром головок.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«Дары осени»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«Компот».</w:t>
            </w:r>
          </w:p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развитие  фонематического восприятия и чувства ритма «Заяц-барабанщик».</w:t>
            </w:r>
          </w:p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Игра на сплочение детей «Поварята». </w:t>
            </w:r>
          </w:p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Игра-этюд «Угадай, кто я?».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«Петушок и бобовое зернышко» (русская народная сказка в обработке О. Капица)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Рассматривание иллюстраций к сказкам:  «Репка», «Пых»,  «Петушок  и бобовое зернышко».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– драматизация «Репка».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«Хлеб да каша. Продукты питания. Посуда»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«Повар».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«Яблоко».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на развитие дружеских чувств   «Комплименты».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Игра на действие с воображаемым предметом </w:t>
            </w:r>
            <w:r w:rsidRPr="001C33CF">
              <w:rPr>
                <w:rFonts w:ascii="Times New Roman" w:hAnsi="Times New Roman"/>
                <w:sz w:val="24"/>
                <w:szCs w:val="24"/>
              </w:rPr>
              <w:lastRenderedPageBreak/>
              <w:t>«День рождения».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Репетиция сказки в движении без слов «Курочка ряба».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lastRenderedPageBreak/>
              <w:t>Игра-загадка «Угадай, кто я?» (костюмы).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Показ сказки без слов «Курочка Ряба»  родителям, детям </w:t>
            </w:r>
            <w:r w:rsidRPr="001C33CF">
              <w:rPr>
                <w:rFonts w:ascii="Times New Roman" w:hAnsi="Times New Roman"/>
                <w:sz w:val="24"/>
                <w:szCs w:val="24"/>
              </w:rPr>
              <w:lastRenderedPageBreak/>
              <w:t>детского сада.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Октябрь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недели: «Неделя музыки»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</w:t>
            </w:r>
            <w:r>
              <w:rPr>
                <w:rFonts w:ascii="Times New Roman" w:hAnsi="Times New Roman"/>
                <w:sz w:val="24"/>
                <w:szCs w:val="24"/>
              </w:rPr>
              <w:t>Наши пальчики играют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</w:t>
            </w:r>
            <w:r>
              <w:rPr>
                <w:rFonts w:ascii="Times New Roman" w:hAnsi="Times New Roman"/>
                <w:sz w:val="24"/>
                <w:szCs w:val="24"/>
              </w:rPr>
              <w:t>Свисток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Вербальный этюд за ширмой «Угадай, чей голосок?» </w:t>
            </w:r>
          </w:p>
          <w:p w:rsidR="00F2039A" w:rsidRPr="002C4794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Бременские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музыканты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 Братья Гримм.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Оркестр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Бременские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музыканты»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«Осень. Сезонные изменения»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«Вышел дождик погулять».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«Осенний листок».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развитие пластики движений «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Тень-тень-потетень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Этюд «Я - листочек».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Сказка «Лягушка - путешественница» В. Гаршин.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Рассматривание детских книг.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Игры с картонажным театром. 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«Домашние животные»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«Следы».</w:t>
            </w:r>
          </w:p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– имитация «Кот сметана».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Танцевально-двигательная техника, игра  «Сочини  танец  животного».</w:t>
            </w:r>
          </w:p>
          <w:p w:rsidR="00F2039A" w:rsidRPr="001C33CF" w:rsidRDefault="00F2039A" w:rsidP="00D708B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«Зимовье зверей» Толстой А.Н.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– драматизация  с игрушками по сказки «Зимовье зверей».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«Дикие животные»          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«Встреча ежей».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«Ежик».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Этюд «Ежата». 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– имитация «Заяц».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– драматизация  по сказки «Два жадных медвежонка».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«Птицы»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«Цапля».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«Аист».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Игра - этюд «Птенцы учатся летать». </w:t>
            </w:r>
          </w:p>
          <w:p w:rsidR="00F2039A" w:rsidRPr="001C33CF" w:rsidRDefault="00F2039A" w:rsidP="008973C2">
            <w:pPr>
              <w:spacing w:after="0" w:line="240" w:lineRule="auto"/>
              <w:ind w:left="-250" w:firstLine="250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</w:t>
            </w:r>
          </w:p>
          <w:p w:rsidR="00F2039A" w:rsidRPr="001C33CF" w:rsidRDefault="00F2039A" w:rsidP="008973C2">
            <w:pPr>
              <w:spacing w:after="0" w:line="240" w:lineRule="auto"/>
              <w:ind w:left="-250" w:firstLine="250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Русская народная сказка «Гуси-лебеди».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картонажным театром «Гуси-лебеди».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«День народного единства. Мы разные 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Скороговорка «</w:t>
            </w:r>
            <w:r>
              <w:rPr>
                <w:rFonts w:ascii="Times New Roman" w:hAnsi="Times New Roman"/>
                <w:sz w:val="24"/>
                <w:szCs w:val="24"/>
              </w:rPr>
              <w:t>Разные дети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на развитие слаженности действий «</w:t>
            </w:r>
            <w:r>
              <w:rPr>
                <w:rFonts w:ascii="Times New Roman" w:hAnsi="Times New Roman"/>
                <w:sz w:val="24"/>
                <w:szCs w:val="24"/>
              </w:rPr>
              <w:t>1,2,3, ну-ка повтори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 «Так бывает или нет?».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ИОС «Я имею право».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театрами по выбору детей.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«Неделя красивой речи» 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«Буква «Л»».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«Воздушные шары».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Рассказывание и обыгрывание сказки «Зайчик и ёж».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Настольно – печатная игра «Составь и расскажи сказку».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 Город. Транспорт»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«Вот поезд наш идет».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«Паровоз».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Речевая игра «Передай по цепочке». </w:t>
            </w:r>
          </w:p>
          <w:p w:rsidR="00F2039A" w:rsidRPr="001C33CF" w:rsidRDefault="00F2039A" w:rsidP="008973C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Танцевально-двигательная техника, игра  «Согласованные действия».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разными видами театра.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 «Театр. Цирк»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 «Веселый оркестр».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Развивающая общение «Как устроен театр».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Художественная мастерская  «Театр» (оригами)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театром из бумаги.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«Зима. Сезонные изменения»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«Снегири».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«Греем руки».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«Подкормите птиц зимой» А. Яшин (заучивание)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Изготовление головок птиц для театра.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с парными картинками «Наши сказки».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8973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«Путешествие по карте.  Холодные страны»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«Елочка».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«Греем руки».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– этюд  «Я – животное. Какое?»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Игра-заводилка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«Северный олень».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«Елочка».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«Греем руки».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– этюд  «Я – животное. Какое?»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Игра-заводилка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«Северный олень».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«Моя квартира.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Свет и тепло в доме. 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Мебель»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«Много мебели в квартире».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«Маятник».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Танцевально-двигательная техника, игра «Походка и настроение».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Этюд «Встреча с другом».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Придумывание  сказки о мебели.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– драматизация  сказок о посуде.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«Электроприборы.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Безопасность в новогодние праздники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Логоритмическое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упражнение «Старый дом».</w:t>
            </w:r>
          </w:p>
          <w:p w:rsidR="00F2039A" w:rsidRPr="001C33CF" w:rsidRDefault="00F2039A" w:rsidP="0049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«</w:t>
            </w:r>
            <w:r>
              <w:rPr>
                <w:rFonts w:ascii="Times New Roman" w:hAnsi="Times New Roman"/>
                <w:sz w:val="24"/>
                <w:szCs w:val="24"/>
              </w:rPr>
              <w:t>Электроприборы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Игра-шутка «Чудо чудное, диво дивное».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Игра-инсценировка по желанию детей.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«Новогодние игрушки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украшения. Традиции Нового года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8973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«Хоровод снежинок».</w:t>
            </w:r>
          </w:p>
          <w:p w:rsidR="00F2039A" w:rsidRPr="001C33CF" w:rsidRDefault="00F2039A" w:rsidP="008973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Игра-заводилка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«Снегирь».</w:t>
            </w:r>
          </w:p>
          <w:p w:rsidR="00F2039A" w:rsidRPr="001C33CF" w:rsidRDefault="00F2039A" w:rsidP="008973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Игровое упражнение «Фотография».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«Елочка».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«Вкусные конфеты»  (язык жестов и движений)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Этюд «Глаза в глаза».</w:t>
            </w:r>
          </w:p>
          <w:p w:rsidR="00F2039A" w:rsidRPr="001C33CF" w:rsidRDefault="00F2039A" w:rsidP="008973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Новогоднему празднику.</w:t>
            </w:r>
          </w:p>
        </w:tc>
        <w:tc>
          <w:tcPr>
            <w:tcW w:w="2694" w:type="dxa"/>
          </w:tcPr>
          <w:p w:rsidR="00F2039A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r w:rsidRPr="00490B28">
              <w:rPr>
                <w:rFonts w:ascii="Times New Roman" w:hAnsi="Times New Roman"/>
                <w:sz w:val="24"/>
                <w:szCs w:val="24"/>
              </w:rPr>
              <w:t>украшений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для героев сказок.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настольным театром.</w:t>
            </w:r>
          </w:p>
        </w:tc>
      </w:tr>
      <w:tr w:rsidR="00F2039A" w:rsidRPr="001C33CF" w:rsidTr="00D708B8">
        <w:tc>
          <w:tcPr>
            <w:tcW w:w="9606" w:type="dxa"/>
            <w:gridSpan w:val="5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Январь 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       Зимние каникулы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«Зимние забавы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«Зимняя прогулка».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«Греем руки»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Расскажи стихи руками «Снежная баба».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Изготовление  Снежной бабы. (прогулка)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игрушками – самоделками.</w:t>
            </w:r>
          </w:p>
        </w:tc>
      </w:tr>
      <w:tr w:rsidR="00F2039A" w:rsidRPr="001C33CF" w:rsidTr="00D708B8">
        <w:tc>
          <w:tcPr>
            <w:tcW w:w="1648" w:type="dxa"/>
            <w:gridSpan w:val="2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7958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«Одежда. Обувь»</w:t>
            </w:r>
          </w:p>
        </w:tc>
      </w:tr>
      <w:tr w:rsidR="00F2039A" w:rsidRPr="001C33CF" w:rsidTr="00D708B8">
        <w:tc>
          <w:tcPr>
            <w:tcW w:w="1648" w:type="dxa"/>
            <w:gridSpan w:val="2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4" w:type="dxa"/>
            <w:gridSpan w:val="2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«Сколько обуви у нас».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Речевая игра ««Да» и «нет» не говори». 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Упражнение на развитие  фонематического восприятия и чувства ритма «Каблучки стучат».   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Игры с куклами театра «Петрушка» по сказке «Гуси-лебеди».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недели: «Профессии»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 «Знакомство с театральными профессиями».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«Угадай, что я делаю?»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«В театре»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Сюжетно-ролевая игра по выбору детей.</w:t>
            </w:r>
          </w:p>
        </w:tc>
      </w:tr>
      <w:tr w:rsidR="00F2039A" w:rsidRPr="001C33CF" w:rsidTr="00D708B8">
        <w:tc>
          <w:tcPr>
            <w:tcW w:w="1648" w:type="dxa"/>
            <w:gridSpan w:val="2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7958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 «Неделя логики и математики»</w:t>
            </w:r>
          </w:p>
        </w:tc>
      </w:tr>
      <w:tr w:rsidR="00F2039A" w:rsidRPr="001C33CF" w:rsidTr="00D708B8">
        <w:tc>
          <w:tcPr>
            <w:tcW w:w="1648" w:type="dxa"/>
            <w:gridSpan w:val="2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4" w:type="dxa"/>
            <w:gridSpan w:val="2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«Здравствуй».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«Шарик».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Этюд «Режим дня». 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Развлекательная программа «Это вы мож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те». 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настольным театром.</w:t>
            </w:r>
          </w:p>
        </w:tc>
      </w:tr>
      <w:tr w:rsidR="00F2039A" w:rsidRPr="001C33CF" w:rsidTr="00D708B8">
        <w:tc>
          <w:tcPr>
            <w:tcW w:w="1648" w:type="dxa"/>
            <w:gridSpan w:val="2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7958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«Неделя здоровья.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Строение тела человека. 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Олимпийские игры»</w:t>
            </w:r>
          </w:p>
        </w:tc>
      </w:tr>
      <w:tr w:rsidR="00F2039A" w:rsidRPr="001C33CF" w:rsidTr="00D708B8">
        <w:tc>
          <w:tcPr>
            <w:tcW w:w="1648" w:type="dxa"/>
            <w:gridSpan w:val="2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4" w:type="dxa"/>
            <w:gridSpan w:val="2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Творческая игра «Кто здесь кто?»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Танцевально-двигательная техника: игра «Подари движение».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Чтение художественной литературы: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Русская народная сказка «Гуси - лебеди».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Игра с картонажным театром «Гуси-лебеди»</w:t>
            </w:r>
          </w:p>
        </w:tc>
      </w:tr>
      <w:tr w:rsidR="00F2039A" w:rsidRPr="001C33CF" w:rsidTr="00D708B8">
        <w:tc>
          <w:tcPr>
            <w:tcW w:w="1648" w:type="dxa"/>
            <w:gridSpan w:val="2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7958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недели: «Миром правит доброта»</w:t>
            </w:r>
          </w:p>
        </w:tc>
      </w:tr>
      <w:tr w:rsidR="00F2039A" w:rsidRPr="001C33CF" w:rsidTr="00D708B8">
        <w:tc>
          <w:tcPr>
            <w:tcW w:w="1648" w:type="dxa"/>
            <w:gridSpan w:val="2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4" w:type="dxa"/>
            <w:gridSpan w:val="2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«Мастера».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«Ветерок».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Театральная игра «Одно и то же по-разному».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картонажным театром.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Семья. 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Защитники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Отечества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Логоритмическое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упражнение: «Пилот».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Танцевально-двигательная техника, игра «Веселая зарядка».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 празднику «Мы вами гордимся».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Выступление детей на празднике «Мы вами гордимся».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 «Мамин праздник»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«Пришла весна».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Речевая игра «Эхо».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Игра – беседа «Ты – комнатный цветок».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Придумывание сказке о цветке.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развлечению   (заучивание стихов).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Изготовление шапочек  «Цветок».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недели: «Масленичная неделя»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Пальчиковая игра «Блин - блинок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 «</w:t>
            </w:r>
            <w:r>
              <w:rPr>
                <w:rFonts w:ascii="Times New Roman" w:hAnsi="Times New Roman"/>
                <w:sz w:val="24"/>
                <w:szCs w:val="24"/>
              </w:rPr>
              <w:t>Откуда появился блин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?».</w:t>
            </w:r>
          </w:p>
          <w:p w:rsidR="00F2039A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Этюд «</w:t>
            </w:r>
            <w:r>
              <w:rPr>
                <w:rFonts w:ascii="Times New Roman" w:hAnsi="Times New Roman"/>
                <w:sz w:val="24"/>
                <w:szCs w:val="24"/>
              </w:rPr>
              <w:t>Я пеку – пеку блинок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развлечению «Ма</w:t>
            </w:r>
            <w:r>
              <w:rPr>
                <w:rFonts w:ascii="Times New Roman" w:hAnsi="Times New Roman"/>
                <w:sz w:val="24"/>
                <w:szCs w:val="24"/>
              </w:rPr>
              <w:t>сленичные гулянья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694" w:type="dxa"/>
          </w:tcPr>
          <w:p w:rsidR="00F2039A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театральными костюмами.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Маслиничные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игры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заигрыши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 «Весна. Сезонные изменения»              </w:t>
            </w:r>
          </w:p>
        </w:tc>
      </w:tr>
      <w:tr w:rsidR="00F2039A" w:rsidRPr="001C33CF" w:rsidTr="00D708B8">
        <w:trPr>
          <w:trHeight w:val="1400"/>
        </w:trPr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«Пришла весна».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«Задуй упрямую свечу».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«Полминутки на шутки».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Загадки сказочных героев. 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Подготовка к спектаклю «Гуси-лебеди».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с настольным театром «Гуси-лебеди».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 «Неделя детской книги»                  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Ринопластика. Игра «Гипнотизер».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Этюд «Глаза в глаза».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 «Что общего между сказками…?»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литературы: сказка В. 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lastRenderedPageBreak/>
              <w:t>Сутеева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«Кто сказал «мяу»?».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спектаклю «Гуси-лебеди».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Игры с мелкими фигурками  по мотивам сказки В. 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Сутеева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«Кто сказал «мяу»?».</w:t>
            </w:r>
          </w:p>
        </w:tc>
      </w:tr>
      <w:tr w:rsidR="00F2039A" w:rsidRPr="001C33CF" w:rsidTr="00D708B8">
        <w:trPr>
          <w:trHeight w:val="394"/>
        </w:trPr>
        <w:tc>
          <w:tcPr>
            <w:tcW w:w="1668" w:type="dxa"/>
            <w:gridSpan w:val="3"/>
            <w:vMerge w:val="restart"/>
          </w:tcPr>
          <w:p w:rsidR="00F2039A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Март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«Путешествие по карте. Теплые страны»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на опору дыхания «Эхо».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Игра-заводилка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«Кенгуру».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Этюд «Из семени в дерево».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спектаклю «Гуси-лебеди».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Сюжетно-ролевая игра «Зоопарк»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недели: «Неделя творчества»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</w:t>
            </w:r>
            <w:r>
              <w:rPr>
                <w:rFonts w:ascii="Times New Roman" w:hAnsi="Times New Roman"/>
                <w:sz w:val="24"/>
                <w:szCs w:val="24"/>
              </w:rPr>
              <w:t>Что рисуют пальчики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Театральная игра «</w:t>
            </w:r>
            <w:r>
              <w:rPr>
                <w:rFonts w:ascii="Times New Roman" w:hAnsi="Times New Roman"/>
                <w:sz w:val="24"/>
                <w:szCs w:val="24"/>
              </w:rPr>
              <w:t>По дороге с чудесами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«</w:t>
            </w:r>
            <w:r>
              <w:rPr>
                <w:rFonts w:ascii="Times New Roman" w:hAnsi="Times New Roman"/>
                <w:sz w:val="24"/>
                <w:szCs w:val="24"/>
              </w:rPr>
              <w:t>Мир творчества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спектаклю по сказки «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Зюшкина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избушка».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иллюстраций и творческих работ.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театральными костюмами.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«Космос»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с карандашом.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Упражнение на дыхание  «Мотор». 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Речевая игра «Да» и «нет» не говори».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Танцевально-двигательная техника: игра «Подари движение».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Рассматривание детских книг.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картонажным театром.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недели: «Неделя экологии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с семенами.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Упражнение на дыхание  «Прокати карандаш». 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Игра-импровизация «Прогулка на луг».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Сочиняем сериал по сказки «Колобок».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пальчиковым театром.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«Неделя педагогического мастерства»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 игра «Пальчики у нас попляшут».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«Весенний ветерок».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Разучивание стихотворение «Подснежник» по ролям.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Настольно –печатная игра «Расскажи сказку».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, 2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«Праздники моей Родины. Моя страна – моя родина»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по выбору детей.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по выбору детей.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«Чудесная ширма».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Танцевально-двигательная техника, игра «Танец пяти движений».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разными видами театра.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Растения. Цветы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. Насекомые»                       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«Цветок».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Упражнение на дыхание «Ветерок». 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Этюд «Лучик».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«Зрители и актеры».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Выступление детей на конкурсе чтецов «Цветочное царство» перед детьми детского сада.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Неделя безопасности. 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Безопасное лето».</w:t>
            </w:r>
          </w:p>
        </w:tc>
      </w:tr>
      <w:tr w:rsidR="00F2039A" w:rsidRPr="001C33CF" w:rsidTr="00D708B8">
        <w:trPr>
          <w:trHeight w:val="359"/>
        </w:trPr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Пальчиковая игра 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Упражнение на дыхание «Шину прокололи». 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Этюд «Машины на дороге».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Вне ситуативно-познавательное общение «Дорога в детский сад».</w:t>
            </w:r>
          </w:p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Творческая игра «Автобус».</w:t>
            </w:r>
          </w:p>
        </w:tc>
        <w:tc>
          <w:tcPr>
            <w:tcW w:w="2694" w:type="dxa"/>
          </w:tcPr>
          <w:p w:rsidR="00F2039A" w:rsidRPr="001C33CF" w:rsidRDefault="00F2039A" w:rsidP="008973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Настольно – печатная игра «Расскажи сказку».</w:t>
            </w:r>
          </w:p>
        </w:tc>
      </w:tr>
    </w:tbl>
    <w:p w:rsidR="00F2039A" w:rsidRDefault="00F2039A" w:rsidP="008336B8">
      <w:pPr>
        <w:pStyle w:val="a5"/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039A" w:rsidRPr="001C33CF" w:rsidRDefault="00F2039A" w:rsidP="008336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33CF">
        <w:rPr>
          <w:rFonts w:ascii="Times New Roman" w:hAnsi="Times New Roman"/>
          <w:b/>
          <w:sz w:val="24"/>
          <w:szCs w:val="24"/>
        </w:rPr>
        <w:t>Перспективное планирование</w:t>
      </w:r>
    </w:p>
    <w:p w:rsidR="00F2039A" w:rsidRPr="001C33CF" w:rsidRDefault="00F2039A" w:rsidP="008336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33CF">
        <w:rPr>
          <w:rFonts w:ascii="Times New Roman" w:hAnsi="Times New Roman"/>
          <w:b/>
          <w:sz w:val="24"/>
          <w:szCs w:val="24"/>
        </w:rPr>
        <w:lastRenderedPageBreak/>
        <w:t>по театрализованной деятельности</w:t>
      </w:r>
    </w:p>
    <w:p w:rsidR="00F2039A" w:rsidRPr="001C33CF" w:rsidRDefault="00F2039A" w:rsidP="008336B8">
      <w:pPr>
        <w:pStyle w:val="a5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33CF">
        <w:rPr>
          <w:rFonts w:ascii="Times New Roman" w:hAnsi="Times New Roman"/>
          <w:b/>
          <w:sz w:val="24"/>
          <w:szCs w:val="24"/>
        </w:rPr>
        <w:t>детей старшего дошкольного возраста  6 - 7 лет</w:t>
      </w:r>
    </w:p>
    <w:p w:rsidR="00F2039A" w:rsidRPr="005F46BE" w:rsidRDefault="00F2039A" w:rsidP="008336B8">
      <w:pPr>
        <w:pStyle w:val="a5"/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26"/>
        <w:gridCol w:w="122"/>
        <w:gridCol w:w="20"/>
        <w:gridCol w:w="5244"/>
        <w:gridCol w:w="2694"/>
      </w:tblGrid>
      <w:tr w:rsidR="00F2039A" w:rsidRPr="00BB4820" w:rsidTr="00BB4820">
        <w:tc>
          <w:tcPr>
            <w:tcW w:w="1526" w:type="dxa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5386" w:type="dxa"/>
            <w:gridSpan w:val="3"/>
          </w:tcPr>
          <w:p w:rsidR="00F2039A" w:rsidRPr="001C33CF" w:rsidRDefault="00F2039A" w:rsidP="00BB482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детей и педагогов</w:t>
            </w:r>
          </w:p>
        </w:tc>
        <w:tc>
          <w:tcPr>
            <w:tcW w:w="2694" w:type="dxa"/>
          </w:tcPr>
          <w:p w:rsidR="00F2039A" w:rsidRPr="001C33CF" w:rsidRDefault="00F2039A" w:rsidP="00BB482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F2039A" w:rsidRPr="00BB4820" w:rsidTr="00BB4820">
        <w:trPr>
          <w:trHeight w:val="323"/>
        </w:trPr>
        <w:tc>
          <w:tcPr>
            <w:tcW w:w="1526" w:type="dxa"/>
            <w:vMerge w:val="restart"/>
          </w:tcPr>
          <w:p w:rsidR="00F2039A" w:rsidRPr="001C33CF" w:rsidRDefault="00F2039A" w:rsidP="00BB482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F2039A" w:rsidRPr="001C33CF" w:rsidRDefault="00F2039A" w:rsidP="00BB482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«День знаний», «Вот и лето прошло» 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2039A" w:rsidRPr="00BB4820" w:rsidTr="00BB4820">
        <w:trPr>
          <w:trHeight w:val="322"/>
        </w:trPr>
        <w:tc>
          <w:tcPr>
            <w:tcW w:w="1526" w:type="dxa"/>
            <w:vMerge/>
          </w:tcPr>
          <w:p w:rsidR="00F2039A" w:rsidRPr="001C33CF" w:rsidRDefault="00F2039A" w:rsidP="00BB482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«Здравствуй».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«Шарик».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Дидактическая игра «Настроение».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Викторина  «Путешествие  по сказкам».</w:t>
            </w:r>
          </w:p>
        </w:tc>
        <w:tc>
          <w:tcPr>
            <w:tcW w:w="2694" w:type="dxa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с парными картинками «Наши сказки»</w:t>
            </w:r>
          </w:p>
        </w:tc>
      </w:tr>
      <w:tr w:rsidR="00F2039A" w:rsidRPr="00BB4820" w:rsidTr="00BB4820">
        <w:tc>
          <w:tcPr>
            <w:tcW w:w="1526" w:type="dxa"/>
            <w:vMerge w:val="restart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«Неделя игры и игрушки»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«Свеча».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Упражнение на доверие и ответственность «Неваляшка». 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Театральная игра «Угадай, что я делаю?».</w:t>
            </w:r>
          </w:p>
        </w:tc>
        <w:tc>
          <w:tcPr>
            <w:tcW w:w="2694" w:type="dxa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с театром «головок».</w:t>
            </w:r>
          </w:p>
        </w:tc>
      </w:tr>
      <w:tr w:rsidR="00F2039A" w:rsidRPr="00BB4820" w:rsidTr="00BB4820">
        <w:tc>
          <w:tcPr>
            <w:tcW w:w="1526" w:type="dxa"/>
            <w:vMerge w:val="restart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«Дары осени»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«Насос».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Расскажи стихи руками «В лес за грибочками».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</w:t>
            </w: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сказка В. </w:t>
            </w:r>
            <w:proofErr w:type="spellStart"/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Сутеева</w:t>
            </w:r>
            <w:proofErr w:type="spellEnd"/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«Под грибом».</w:t>
            </w:r>
          </w:p>
        </w:tc>
        <w:tc>
          <w:tcPr>
            <w:tcW w:w="2694" w:type="dxa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Инсценировка по мотивам сказки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 </w:t>
            </w:r>
            <w:proofErr w:type="spellStart"/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Сутеева</w:t>
            </w:r>
            <w:proofErr w:type="spellEnd"/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«Под грибом».</w:t>
            </w:r>
          </w:p>
        </w:tc>
      </w:tr>
      <w:tr w:rsidR="00F2039A" w:rsidRPr="00BB4820" w:rsidTr="00BB4820">
        <w:tc>
          <w:tcPr>
            <w:tcW w:w="1526" w:type="dxa"/>
            <w:vMerge w:val="restart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«Хлеб да каша. Продукты питания. Посуда»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2C4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«Помощники».</w:t>
            </w:r>
          </w:p>
          <w:p w:rsidR="00F2039A" w:rsidRPr="001C33CF" w:rsidRDefault="00F2039A" w:rsidP="002C4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«Каша».</w:t>
            </w:r>
          </w:p>
          <w:p w:rsidR="00F2039A" w:rsidRPr="001C33CF" w:rsidRDefault="00F2039A" w:rsidP="002C4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Вербальный этюд за ширмой «Угадай, чей голосок?» («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Федорено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горе» К.Чуковского)</w:t>
            </w:r>
          </w:p>
          <w:p w:rsidR="00F2039A" w:rsidRPr="001C33CF" w:rsidRDefault="00F2039A" w:rsidP="002C4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 «Горшок каши» Братья Гримм.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F2039A" w:rsidRPr="001C33CF" w:rsidRDefault="00F2039A" w:rsidP="002C4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драматизации сказки «Три медведя».</w:t>
            </w:r>
          </w:p>
        </w:tc>
        <w:tc>
          <w:tcPr>
            <w:tcW w:w="2694" w:type="dxa"/>
          </w:tcPr>
          <w:p w:rsidR="00F2039A" w:rsidRPr="001C33CF" w:rsidRDefault="00F2039A" w:rsidP="00BB4820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Драматизация  по сказке «Три медведя» для детей младшей группы.</w:t>
            </w:r>
          </w:p>
        </w:tc>
      </w:tr>
      <w:tr w:rsidR="00F2039A" w:rsidRPr="00BB4820" w:rsidTr="00BB4820">
        <w:tc>
          <w:tcPr>
            <w:tcW w:w="1526" w:type="dxa"/>
            <w:vMerge w:val="restart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недели: «Неделя музыки»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2C4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</w:t>
            </w:r>
            <w:r>
              <w:rPr>
                <w:rFonts w:ascii="Times New Roman" w:hAnsi="Times New Roman"/>
                <w:sz w:val="24"/>
                <w:szCs w:val="24"/>
              </w:rPr>
              <w:t>Наши пальчики играют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2C4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</w:t>
            </w:r>
            <w:r>
              <w:rPr>
                <w:rFonts w:ascii="Times New Roman" w:hAnsi="Times New Roman"/>
                <w:sz w:val="24"/>
                <w:szCs w:val="24"/>
              </w:rPr>
              <w:t>Свисток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2C4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Вербальный этюд за ширмой «Угадай, чей голосок?» </w:t>
            </w:r>
          </w:p>
          <w:p w:rsidR="00F2039A" w:rsidRPr="002C4794" w:rsidRDefault="00F2039A" w:rsidP="002C4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Бременские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музыканты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 Братья Гримм.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94" w:type="dxa"/>
          </w:tcPr>
          <w:p w:rsidR="00F2039A" w:rsidRPr="001C33CF" w:rsidRDefault="00F2039A" w:rsidP="002C4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Оркестр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Бременские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музыканты»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039A" w:rsidRPr="00BB4820" w:rsidTr="00D708B8">
        <w:tc>
          <w:tcPr>
            <w:tcW w:w="1526" w:type="dxa"/>
            <w:vMerge w:val="restart"/>
          </w:tcPr>
          <w:p w:rsidR="00F2039A" w:rsidRPr="001C33CF" w:rsidRDefault="00F2039A" w:rsidP="002C47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F2039A" w:rsidRPr="001C33CF" w:rsidRDefault="00F2039A" w:rsidP="002C4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2C4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«Осень. Сезонные изменения»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Парная игра «Будут на зиму дрова».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Игровое упражнение «Что делает дождик?»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Речевая игра «Скажи по другому»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«Найди пару» (Сказки)</w:t>
            </w:r>
          </w:p>
        </w:tc>
      </w:tr>
      <w:tr w:rsidR="00F2039A" w:rsidRPr="00BB4820" w:rsidTr="00BB4820">
        <w:tc>
          <w:tcPr>
            <w:tcW w:w="1526" w:type="dxa"/>
            <w:vMerge w:val="restart"/>
          </w:tcPr>
          <w:p w:rsidR="00F2039A" w:rsidRPr="001C33CF" w:rsidRDefault="00F2039A" w:rsidP="002C47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F2039A" w:rsidRPr="001C33CF" w:rsidRDefault="00F2039A" w:rsidP="002C47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«Домашние животные»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«Повстречались».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Речевая игра «Фраза по кругу».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Коммуникативная игра «Доброе животное».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Репетиции инсценировки сказки «Теремок».</w:t>
            </w:r>
          </w:p>
        </w:tc>
        <w:tc>
          <w:tcPr>
            <w:tcW w:w="2694" w:type="dxa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 с мелкими игрушками по мотивам сказки «Теремок».</w:t>
            </w:r>
          </w:p>
        </w:tc>
      </w:tr>
      <w:tr w:rsidR="00F2039A" w:rsidRPr="00BB4820" w:rsidTr="00BB4820">
        <w:tc>
          <w:tcPr>
            <w:tcW w:w="1526" w:type="dxa"/>
            <w:vMerge w:val="restart"/>
          </w:tcPr>
          <w:p w:rsidR="00F2039A" w:rsidRPr="001C33CF" w:rsidRDefault="00F2039A" w:rsidP="002C47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F2039A" w:rsidRPr="001C33CF" w:rsidRDefault="00F2039A" w:rsidP="002C47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«Дикие животные»          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«Лесные дела».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Чистоговорка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«Шесть мышат».</w:t>
            </w:r>
          </w:p>
          <w:p w:rsidR="00F2039A" w:rsidRPr="001C33CF" w:rsidRDefault="00F2039A" w:rsidP="000B2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Театральная игра «Угадай, кто я?» Коммуникативная игра «Сиамские 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близницы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694" w:type="dxa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Показ   кукольного театра по сказки «Теремок» для детей младшего возраста.  </w:t>
            </w:r>
          </w:p>
        </w:tc>
      </w:tr>
      <w:tr w:rsidR="00F2039A" w:rsidRPr="00BB4820" w:rsidTr="00BB4820">
        <w:tc>
          <w:tcPr>
            <w:tcW w:w="1526" w:type="dxa"/>
            <w:vMerge w:val="restart"/>
          </w:tcPr>
          <w:p w:rsidR="00F2039A" w:rsidRPr="001C33CF" w:rsidRDefault="00F2039A" w:rsidP="002C47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F2039A" w:rsidRPr="001C33CF" w:rsidRDefault="00F2039A" w:rsidP="002C4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«Птицы»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Скороговорка «Летели лебеди». 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lastRenderedPageBreak/>
              <w:t>Игра на развитие слаженности действий «Гнездышко».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 «Так бывает или нет?».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Чтение художественной литературы:  сказка «Гадкий утенок» Г.Х.Андерсена.</w:t>
            </w:r>
          </w:p>
        </w:tc>
        <w:tc>
          <w:tcPr>
            <w:tcW w:w="2694" w:type="dxa"/>
          </w:tcPr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Игры с театрами по </w:t>
            </w:r>
            <w:r w:rsidRPr="001C33CF">
              <w:rPr>
                <w:rFonts w:ascii="Times New Roman" w:hAnsi="Times New Roman"/>
                <w:sz w:val="24"/>
                <w:szCs w:val="24"/>
              </w:rPr>
              <w:lastRenderedPageBreak/>
              <w:t>выбору детей.</w:t>
            </w:r>
          </w:p>
        </w:tc>
      </w:tr>
      <w:tr w:rsidR="00F2039A" w:rsidRPr="00BB4820" w:rsidTr="00BB4820">
        <w:tc>
          <w:tcPr>
            <w:tcW w:w="1526" w:type="dxa"/>
            <w:vMerge w:val="restart"/>
          </w:tcPr>
          <w:p w:rsidR="00F2039A" w:rsidRPr="001C33CF" w:rsidRDefault="00F2039A" w:rsidP="002C47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  <w:p w:rsidR="00F2039A" w:rsidRPr="001C33CF" w:rsidRDefault="00F2039A" w:rsidP="002C47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«День народного единства. Мы разные 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2C4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Скороговорка «</w:t>
            </w:r>
            <w:r>
              <w:rPr>
                <w:rFonts w:ascii="Times New Roman" w:hAnsi="Times New Roman"/>
                <w:sz w:val="24"/>
                <w:szCs w:val="24"/>
              </w:rPr>
              <w:t>Разные дети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F2039A" w:rsidRPr="001C33CF" w:rsidRDefault="00F2039A" w:rsidP="002C4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на развитие слаженности действий «</w:t>
            </w:r>
            <w:r>
              <w:rPr>
                <w:rFonts w:ascii="Times New Roman" w:hAnsi="Times New Roman"/>
                <w:sz w:val="24"/>
                <w:szCs w:val="24"/>
              </w:rPr>
              <w:t>1,2,3, ну-ка повтори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 «Так бывает или нет?».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ИОС «Я имею право».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театрами по выбору детей.</w:t>
            </w:r>
          </w:p>
        </w:tc>
      </w:tr>
      <w:tr w:rsidR="00F2039A" w:rsidRPr="00BB4820" w:rsidTr="00BB4820">
        <w:tc>
          <w:tcPr>
            <w:tcW w:w="1526" w:type="dxa"/>
            <w:vMerge w:val="restart"/>
          </w:tcPr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«Неделя красивой речи» 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AC6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Слоговички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F2039A" w:rsidRPr="001C33CF" w:rsidRDefault="00F2039A" w:rsidP="00AC6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«Пи-пи-пи, 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ла-ла-а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– получается… пила».</w:t>
            </w:r>
          </w:p>
          <w:p w:rsidR="00F2039A" w:rsidRDefault="00F2039A" w:rsidP="00AC6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Сочиняем  и обыгрываем небылицы.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Логоритмическое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упражнение</w:t>
            </w: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«Веселые человечки».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«Угадай, кто главный?».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Развивающее общение  «Путешествие по </w:t>
            </w:r>
            <w:r>
              <w:rPr>
                <w:rFonts w:ascii="Times New Roman" w:hAnsi="Times New Roman"/>
                <w:sz w:val="24"/>
                <w:szCs w:val="24"/>
              </w:rPr>
              <w:t>стране красноречия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Игры с театром на прищепках.</w:t>
            </w:r>
          </w:p>
        </w:tc>
      </w:tr>
      <w:tr w:rsidR="00F2039A" w:rsidRPr="00BB4820" w:rsidTr="00D708B8">
        <w:tc>
          <w:tcPr>
            <w:tcW w:w="1526" w:type="dxa"/>
            <w:vMerge w:val="restart"/>
          </w:tcPr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 Город. Транспорт»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Логоритмическое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упражнение</w:t>
            </w: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«Машина».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Придумывание пальчиковой игры по стихотворению  «Кораблик»,   Д.Хармс.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для голоса «Воробьи».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элементов костюма (родители и дети)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 детей  к фольклорному развлечению «Как  наших у ворот».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Участие  в конкурсе чтецов «Мы едем, едем, едем…» перед детьми старшего дошкольного возраста.</w:t>
            </w:r>
          </w:p>
        </w:tc>
      </w:tr>
      <w:tr w:rsidR="00F2039A" w:rsidRPr="00BB4820" w:rsidTr="00D708B8">
        <w:tc>
          <w:tcPr>
            <w:tcW w:w="1526" w:type="dxa"/>
            <w:vMerge w:val="restart"/>
          </w:tcPr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2C47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 «Театр. Цирк»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развитие  фонематического восприятия и чувства ритма «Повтори, как я».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НОД: «Я иду в театр». 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Театральная игра  «Одно и то же по-разному».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Рассматривание детских книг.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картонажным театром.</w:t>
            </w:r>
          </w:p>
        </w:tc>
      </w:tr>
      <w:tr w:rsidR="00F2039A" w:rsidRPr="001C33CF" w:rsidTr="00D708B8">
        <w:tc>
          <w:tcPr>
            <w:tcW w:w="1526" w:type="dxa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«Зима. Сезонные изменения»</w:t>
            </w:r>
          </w:p>
        </w:tc>
      </w:tr>
      <w:tr w:rsidR="00F2039A" w:rsidRPr="001C33CF" w:rsidTr="00D708B8">
        <w:tc>
          <w:tcPr>
            <w:tcW w:w="1526" w:type="dxa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«Снегири».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«Греем руки».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Театральная игра «Метелица».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Сказка «Мороз Иванович».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– драматизация по сказке «Мороз Иванович».</w:t>
            </w:r>
          </w:p>
        </w:tc>
      </w:tr>
      <w:tr w:rsidR="00F2039A" w:rsidRPr="00BB4820" w:rsidTr="00D708B8">
        <w:tc>
          <w:tcPr>
            <w:tcW w:w="1526" w:type="dxa"/>
            <w:vMerge w:val="restart"/>
          </w:tcPr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«Путешествие по карте. Холодные страны»              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«Зима».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«Раздуй огонь».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Этюд «Танец огня» 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Русской сказки «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Морозко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 настольным театром «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Морозко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039A" w:rsidRPr="00BB4820" w:rsidTr="00BB4820">
        <w:tc>
          <w:tcPr>
            <w:tcW w:w="1526" w:type="dxa"/>
            <w:vMerge w:val="restart"/>
          </w:tcPr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«Моя квартира.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Свет и тепло в доме. 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Мебель»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AC6A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Логоритмическое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упражнение</w:t>
            </w: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«Веселые человечки».</w:t>
            </w:r>
          </w:p>
          <w:p w:rsidR="00F2039A" w:rsidRPr="001C33CF" w:rsidRDefault="00F2039A" w:rsidP="00AC6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«Угадай, кто главный?».</w:t>
            </w:r>
          </w:p>
          <w:p w:rsidR="00F2039A" w:rsidRPr="001C33CF" w:rsidRDefault="00F2039A" w:rsidP="00AC6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 «Путешествие по собственному дому».</w:t>
            </w:r>
          </w:p>
        </w:tc>
        <w:tc>
          <w:tcPr>
            <w:tcW w:w="2694" w:type="dxa"/>
          </w:tcPr>
          <w:p w:rsidR="00F2039A" w:rsidRPr="001C33CF" w:rsidRDefault="00F2039A" w:rsidP="00AC6A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Театральная игра «Сам себе режиссер».</w:t>
            </w:r>
          </w:p>
          <w:p w:rsidR="00F2039A" w:rsidRPr="001C33CF" w:rsidRDefault="00F2039A" w:rsidP="00BB482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2039A" w:rsidRPr="00BB4820" w:rsidTr="00BB4820">
        <w:tc>
          <w:tcPr>
            <w:tcW w:w="1526" w:type="dxa"/>
            <w:vMerge w:val="restart"/>
          </w:tcPr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недели: «Электроприборы.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Безопасность в новогодние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праздники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Логоритмическое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упражнение «Старый дом».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«Фотография».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Игра-шутка «Чудо чудное, диво дивное».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Игра-инсценировка по желанию детей.</w:t>
            </w:r>
          </w:p>
        </w:tc>
      </w:tr>
      <w:tr w:rsidR="00F2039A" w:rsidRPr="00BB4820" w:rsidTr="00BB4820">
        <w:tc>
          <w:tcPr>
            <w:tcW w:w="1526" w:type="dxa"/>
            <w:vMerge w:val="restart"/>
          </w:tcPr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080" w:type="dxa"/>
            <w:gridSpan w:val="4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«Новогодние игрушки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украшения. Традиции Нового года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F2039A" w:rsidRPr="00BB4820" w:rsidTr="00BB4820">
        <w:tc>
          <w:tcPr>
            <w:tcW w:w="1526" w:type="dxa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«Считалочка».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Расскажи стихи руками «Снежная баба».</w:t>
            </w:r>
          </w:p>
          <w:p w:rsidR="00F2039A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Изготовление волшебных предметов из сказок.</w:t>
            </w:r>
          </w:p>
          <w:p w:rsidR="00F2039A" w:rsidRPr="001C33CF" w:rsidRDefault="00F2039A" w:rsidP="00AC6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Этюд «Глаза в глаза».</w:t>
            </w:r>
          </w:p>
          <w:p w:rsidR="00F2039A" w:rsidRPr="001C33CF" w:rsidRDefault="00F2039A" w:rsidP="00AC6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«Волшебные подарки».</w:t>
            </w:r>
          </w:p>
          <w:p w:rsidR="00F2039A" w:rsidRPr="001C33CF" w:rsidRDefault="00F2039A" w:rsidP="00AC6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Новогоднему празднику.</w:t>
            </w:r>
          </w:p>
        </w:tc>
        <w:tc>
          <w:tcPr>
            <w:tcW w:w="2694" w:type="dxa"/>
          </w:tcPr>
          <w:p w:rsidR="00F2039A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Театральная игра «Сам себе режиссер»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(презентация своего волшебного предмета).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Участие детей в Новогоднем празднике.</w:t>
            </w:r>
          </w:p>
        </w:tc>
      </w:tr>
      <w:tr w:rsidR="00F2039A" w:rsidRPr="00BB4820" w:rsidTr="00D708B8">
        <w:tc>
          <w:tcPr>
            <w:tcW w:w="9606" w:type="dxa"/>
            <w:gridSpan w:val="5"/>
          </w:tcPr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Январь 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       Зимние каникулы</w:t>
            </w:r>
          </w:p>
        </w:tc>
      </w:tr>
      <w:tr w:rsidR="00F2039A" w:rsidRPr="00BB4820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«Зимние забавы</w:t>
            </w:r>
          </w:p>
        </w:tc>
      </w:tr>
      <w:tr w:rsidR="00F2039A" w:rsidRPr="00BB4820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Ринопластика. Упражнение «Зеркальный танец».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Речевая игра «Птичий двор».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Этюд «Встреча с другом».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с картонажным театром.</w:t>
            </w:r>
          </w:p>
        </w:tc>
      </w:tr>
      <w:tr w:rsidR="00F2039A" w:rsidRPr="00BB4820" w:rsidTr="00AC6AFA">
        <w:tc>
          <w:tcPr>
            <w:tcW w:w="1648" w:type="dxa"/>
            <w:gridSpan w:val="2"/>
            <w:vMerge w:val="restart"/>
          </w:tcPr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7958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«Одежда. Обувь»</w:t>
            </w:r>
          </w:p>
        </w:tc>
      </w:tr>
      <w:tr w:rsidR="00F2039A" w:rsidRPr="00BB4820" w:rsidTr="00AC6AFA">
        <w:tc>
          <w:tcPr>
            <w:tcW w:w="1648" w:type="dxa"/>
            <w:gridSpan w:val="2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4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«Шляпа».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развитие речевого дыхания «Волшебное зеркало». Скороговорка «Шла Саша».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Упражнение на развитие  фонематического восприятия и чувства ритма «Каблучки стучат». 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Сочиняем сказку. «Сказка  об обуви».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Участие детей в  конкурсе «Модники» (презентация своей шляпы).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«Профессии»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 «На работу».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«Мы считаем».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Радари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«Чем пахнут ремесла»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Театрализованная игра «Угадай, что я делаю?» (профессии).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с пальчиковым театром.</w:t>
            </w:r>
          </w:p>
        </w:tc>
      </w:tr>
      <w:tr w:rsidR="00F2039A" w:rsidRPr="00BB4820" w:rsidTr="00AC6AFA">
        <w:tc>
          <w:tcPr>
            <w:tcW w:w="1648" w:type="dxa"/>
            <w:gridSpan w:val="2"/>
            <w:vMerge w:val="restart"/>
          </w:tcPr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7958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 «Неделя логики и математики»</w:t>
            </w:r>
          </w:p>
        </w:tc>
      </w:tr>
      <w:tr w:rsidR="00F2039A" w:rsidRPr="00BB4820" w:rsidTr="00AC6AFA">
        <w:tc>
          <w:tcPr>
            <w:tcW w:w="1648" w:type="dxa"/>
            <w:gridSpan w:val="2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4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Логоритмическое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упражнение «Часы».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Небылица «Усы и часы».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Сказка «Двенадцать месяцев»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отрывка из сказки «Двенадцать месяцев»</w:t>
            </w:r>
          </w:p>
        </w:tc>
      </w:tr>
      <w:tr w:rsidR="00F2039A" w:rsidRPr="00BB4820" w:rsidTr="00AC6AFA">
        <w:tc>
          <w:tcPr>
            <w:tcW w:w="1648" w:type="dxa"/>
            <w:gridSpan w:val="2"/>
            <w:vMerge w:val="restart"/>
          </w:tcPr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  <w:p w:rsidR="00F2039A" w:rsidRPr="001C33CF" w:rsidRDefault="00F2039A" w:rsidP="00AC6A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7958" w:type="dxa"/>
            <w:gridSpan w:val="3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«Неделя здоровья.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Строение тела человека. 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Олимпийские игры»</w:t>
            </w:r>
          </w:p>
        </w:tc>
      </w:tr>
      <w:tr w:rsidR="00F2039A" w:rsidRPr="00BB4820" w:rsidTr="00AC6AFA">
        <w:tc>
          <w:tcPr>
            <w:tcW w:w="1648" w:type="dxa"/>
            <w:gridSpan w:val="2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4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Пальчиковая игра «Здравствуй».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Дидактическая игра «Настроение» 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 «Кто на свете злее всех?».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Этюд «Веселая зарядка».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Театральная игра «Сам себе режиссер».</w:t>
            </w:r>
          </w:p>
        </w:tc>
      </w:tr>
      <w:tr w:rsidR="00F2039A" w:rsidRPr="00BB4820" w:rsidTr="00AC6AFA">
        <w:tc>
          <w:tcPr>
            <w:tcW w:w="1648" w:type="dxa"/>
            <w:gridSpan w:val="2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7958" w:type="dxa"/>
            <w:gridSpan w:val="3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недели: «Миром правит доброта»</w:t>
            </w:r>
          </w:p>
        </w:tc>
      </w:tr>
      <w:tr w:rsidR="00F2039A" w:rsidRPr="00BB4820" w:rsidTr="00AC6AFA">
        <w:tc>
          <w:tcPr>
            <w:tcW w:w="1648" w:type="dxa"/>
            <w:gridSpan w:val="2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4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Пальчиковая игра «Здравствуй».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Дидактическая игра «Настроение» </w:t>
            </w:r>
          </w:p>
          <w:p w:rsidR="00F2039A" w:rsidRPr="001C33CF" w:rsidRDefault="00F2039A" w:rsidP="000514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Развивающее общение  «Кто на свете </w:t>
            </w:r>
            <w:r>
              <w:rPr>
                <w:rFonts w:ascii="Times New Roman" w:hAnsi="Times New Roman"/>
                <w:sz w:val="24"/>
                <w:szCs w:val="24"/>
              </w:rPr>
              <w:t>самый добрый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?».</w:t>
            </w:r>
          </w:p>
          <w:p w:rsidR="00F2039A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Этюд «</w:t>
            </w:r>
            <w:r>
              <w:rPr>
                <w:rFonts w:ascii="Times New Roman" w:hAnsi="Times New Roman"/>
                <w:sz w:val="24"/>
                <w:szCs w:val="24"/>
              </w:rPr>
              <w:t>Я готов помочь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0514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 с карандашом.</w:t>
            </w:r>
          </w:p>
          <w:p w:rsidR="00F2039A" w:rsidRPr="001C33CF" w:rsidRDefault="00F2039A" w:rsidP="000514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Чтение и обыгрывание стихотворения </w:t>
            </w:r>
            <w:r w:rsidRPr="001C33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«Колдуньи не 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колдуется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0514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развлечению «Мамин праздник».</w:t>
            </w:r>
          </w:p>
        </w:tc>
        <w:tc>
          <w:tcPr>
            <w:tcW w:w="2694" w:type="dxa"/>
          </w:tcPr>
          <w:p w:rsidR="00F2039A" w:rsidRDefault="00F2039A" w:rsidP="00D708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Театральная игра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Поделись добром</w:t>
            </w: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театральными костюмами.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Семья. 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Защитники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Отечества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Расскажи стихи руками «Смелый капитан». Упражнение на развитие  фонематического восприятия и чувства ритма «Громкие и тихие звуки».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Развивающее общение «Защитники девочек». 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Сюжетно – ролевая  игра «Морское путешествие».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 «Мамин праздник»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Придумывание пальчиковой игры по стихотворению «Очень вкусный пирог» Д.Хармс.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Скороговорка «Покупки». 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литературы: «Заюшкина избушка» русская народная сказка. 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Совместное обсуждение и распределение ролей.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Рассматривание   иллюстраций к       сказке «Заюшкина избушка ».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 w:val="restart"/>
          </w:tcPr>
          <w:p w:rsidR="00F2039A" w:rsidRPr="001C33CF" w:rsidRDefault="00F2039A" w:rsidP="000514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F2039A" w:rsidRPr="001C33CF" w:rsidRDefault="00F2039A" w:rsidP="000514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недели: «Масленичная неделя»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Пальчиковая игра «Блин - блинок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 «</w:t>
            </w:r>
            <w:r>
              <w:rPr>
                <w:rFonts w:ascii="Times New Roman" w:hAnsi="Times New Roman"/>
                <w:sz w:val="24"/>
                <w:szCs w:val="24"/>
              </w:rPr>
              <w:t>Откуда появился блин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?».</w:t>
            </w:r>
          </w:p>
          <w:p w:rsidR="00F2039A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Этюд «</w:t>
            </w:r>
            <w:r>
              <w:rPr>
                <w:rFonts w:ascii="Times New Roman" w:hAnsi="Times New Roman"/>
                <w:sz w:val="24"/>
                <w:szCs w:val="24"/>
              </w:rPr>
              <w:t>Я пеку – пеку блинок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развлечению «Ма</w:t>
            </w:r>
            <w:r>
              <w:rPr>
                <w:rFonts w:ascii="Times New Roman" w:hAnsi="Times New Roman"/>
                <w:sz w:val="24"/>
                <w:szCs w:val="24"/>
              </w:rPr>
              <w:t>сленичные гулянья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694" w:type="dxa"/>
          </w:tcPr>
          <w:p w:rsidR="00F2039A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театральными костюмами.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Маслиничные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игры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заигрыши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 «Весна. Сезонные изменения»              </w:t>
            </w:r>
          </w:p>
        </w:tc>
      </w:tr>
      <w:tr w:rsidR="00F2039A" w:rsidRPr="001C33CF" w:rsidTr="00D708B8">
        <w:trPr>
          <w:trHeight w:val="1400"/>
        </w:trPr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Упражнение на развитие  фонематического восприятия и чувства ритма «Громкие и тихие звуки». Расскажи стихи руками «Заботливое солнышко». 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спектаклю по сказке «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Зюшкина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избушка».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Театральная игра «Сам себе режиссер». 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 «Неделя детской книги»                  </w:t>
            </w:r>
          </w:p>
        </w:tc>
      </w:tr>
      <w:tr w:rsidR="00F2039A" w:rsidRPr="001C33CF" w:rsidTr="00D708B8">
        <w:tc>
          <w:tcPr>
            <w:tcW w:w="1668" w:type="dxa"/>
            <w:gridSpan w:val="3"/>
            <w:vMerge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«На прогулку».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Театральная игра «Король».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«Небылицы».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литературы: «Это правда или нет?» Л. 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Станчевой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спектаклю по сказки «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Зюшкина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избушка».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театральными костюмами.</w:t>
            </w:r>
          </w:p>
        </w:tc>
      </w:tr>
      <w:tr w:rsidR="00F2039A" w:rsidRPr="00BB4820" w:rsidTr="00BB4820">
        <w:trPr>
          <w:trHeight w:val="394"/>
        </w:trPr>
        <w:tc>
          <w:tcPr>
            <w:tcW w:w="1668" w:type="dxa"/>
            <w:gridSpan w:val="3"/>
            <w:vMerge w:val="restart"/>
          </w:tcPr>
          <w:p w:rsidR="00F2039A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«Путешествие по карте. Теплые страны»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«Обезьянка».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Ринопластика. Упражнение «Подари движение».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«Зачем нужны  зоопарки».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спектаклю по сказки «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Зюшкина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избушка».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Сюжетно – ролевая  игра «Ветлечебница».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недели: «Неделя творчества»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0514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</w:t>
            </w:r>
            <w:r>
              <w:rPr>
                <w:rFonts w:ascii="Times New Roman" w:hAnsi="Times New Roman"/>
                <w:sz w:val="24"/>
                <w:szCs w:val="24"/>
              </w:rPr>
              <w:t>Что рисуют пальчики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0514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Театральная игра «</w:t>
            </w:r>
            <w:r>
              <w:rPr>
                <w:rFonts w:ascii="Times New Roman" w:hAnsi="Times New Roman"/>
                <w:sz w:val="24"/>
                <w:szCs w:val="24"/>
              </w:rPr>
              <w:t>По дороге с чудесами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Pr="001C33CF" w:rsidRDefault="00F2039A" w:rsidP="000514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«</w:t>
            </w:r>
            <w:r>
              <w:rPr>
                <w:rFonts w:ascii="Times New Roman" w:hAnsi="Times New Roman"/>
                <w:sz w:val="24"/>
                <w:szCs w:val="24"/>
              </w:rPr>
              <w:t>Мир творчества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спектаклю по сказки «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Зюшкина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избушка».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Рассматривание иллюстраций и творческих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lastRenderedPageBreak/>
              <w:t>Игры с театральными костюмами.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«Космос»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Игра «Сиамские близнецы». 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Сочиняем сказку. «Коллаж из сказок». 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– имитация «Кто лучше покажет позу?».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Сюжетно – ролевая  игра «Космическое путешествие».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недели: «Неделя экологии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«Здравствуй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море и цветок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2039A" w:rsidRDefault="00F2039A" w:rsidP="000514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– этюд «</w:t>
            </w:r>
            <w:r>
              <w:rPr>
                <w:rFonts w:ascii="Times New Roman" w:hAnsi="Times New Roman"/>
                <w:sz w:val="24"/>
                <w:szCs w:val="24"/>
              </w:rPr>
              <w:t>Живое – не живое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F2039A" w:rsidRPr="001C33CF" w:rsidRDefault="00F2039A" w:rsidP="000514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Подготовка к спектаклю по сказке «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Зюшкина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избушка».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Показ  театрализованного представления  по сказки «Заюшкина избушка»  для родителей и детей детского сада.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«Неделя педагогического мастерства»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Пальчиковые игры с семенами, камешками.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Игра – имитация «Чудесная ширма».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Игры с разными видами театра по желанию детей.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, 2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«Праздники моей Родины. Моя страна – моя родина»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Пальчиковая игра с карандашом.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Этюд «Раздумье».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Рассказывания стихов дуэтом.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33CF">
              <w:rPr>
                <w:rFonts w:ascii="Times New Roman" w:hAnsi="Times New Roman"/>
                <w:color w:val="000000"/>
                <w:sz w:val="24"/>
                <w:szCs w:val="24"/>
              </w:rPr>
              <w:t>Театральная игра «Сам себе режиссер».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039A" w:rsidRPr="00BB4820" w:rsidTr="00BB4820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Растения. Цветы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 xml:space="preserve">. Насекомые»                       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/>
          </w:tcPr>
          <w:p w:rsidR="00F2039A" w:rsidRPr="001C33CF" w:rsidRDefault="00F2039A" w:rsidP="00BB48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Расскажи стихи руками «Облака».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Ринопластика. Игра «Бабочки».</w:t>
            </w:r>
          </w:p>
          <w:p w:rsidR="00F2039A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литературы: «Путешествие </w:t>
            </w:r>
            <w:proofErr w:type="spellStart"/>
            <w:r w:rsidRPr="001C33CF">
              <w:rPr>
                <w:rFonts w:ascii="Times New Roman" w:hAnsi="Times New Roman"/>
                <w:sz w:val="24"/>
                <w:szCs w:val="24"/>
              </w:rPr>
              <w:t>Муравьишки</w:t>
            </w:r>
            <w:proofErr w:type="spellEnd"/>
            <w:r w:rsidRPr="001C33CF">
              <w:rPr>
                <w:rFonts w:ascii="Times New Roman" w:hAnsi="Times New Roman"/>
                <w:sz w:val="24"/>
                <w:szCs w:val="24"/>
              </w:rPr>
              <w:t>» В. Бианки.</w:t>
            </w:r>
          </w:p>
          <w:p w:rsidR="00F2039A" w:rsidRPr="001C33CF" w:rsidRDefault="00F2039A" w:rsidP="000514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Ринопластика. Упражнение «Подари движение».</w:t>
            </w:r>
          </w:p>
          <w:p w:rsidR="00F2039A" w:rsidRPr="001C33CF" w:rsidRDefault="00F2039A" w:rsidP="000514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Развивающее общение  «Придумай небылицу».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Участие  в конкурсе чтецов «Разноцветные крылышки»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совместно с 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>детьми старшего дошкольного возраста.</w:t>
            </w:r>
          </w:p>
        </w:tc>
      </w:tr>
      <w:tr w:rsidR="00F2039A" w:rsidRPr="00BB4820" w:rsidTr="00BB4820">
        <w:tc>
          <w:tcPr>
            <w:tcW w:w="1668" w:type="dxa"/>
            <w:gridSpan w:val="3"/>
            <w:vMerge w:val="restart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7938" w:type="dxa"/>
            <w:gridSpan w:val="2"/>
          </w:tcPr>
          <w:p w:rsidR="00F2039A" w:rsidRPr="001C33CF" w:rsidRDefault="00F2039A" w:rsidP="00D70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Тема недели: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Неделя безопасности. </w:t>
            </w:r>
            <w:r w:rsidRPr="001C33CF">
              <w:rPr>
                <w:rFonts w:ascii="Times New Roman" w:hAnsi="Times New Roman"/>
                <w:b/>
                <w:sz w:val="24"/>
                <w:szCs w:val="24"/>
              </w:rPr>
              <w:t>Безопасное лето».</w:t>
            </w:r>
          </w:p>
        </w:tc>
      </w:tr>
      <w:tr w:rsidR="00F2039A" w:rsidRPr="00BB4820" w:rsidTr="000514C9">
        <w:trPr>
          <w:trHeight w:val="359"/>
        </w:trPr>
        <w:tc>
          <w:tcPr>
            <w:tcW w:w="1668" w:type="dxa"/>
            <w:gridSpan w:val="3"/>
            <w:vMerge/>
          </w:tcPr>
          <w:p w:rsidR="00F2039A" w:rsidRPr="001C33CF" w:rsidRDefault="00F2039A" w:rsidP="00BB4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>Упражнение на дыхание  «Чайник».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Игра – имитация «Кто лучше покажет позу?». </w:t>
            </w:r>
          </w:p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Подготовка к выпускному балу. (заучивание стихов)</w:t>
            </w:r>
          </w:p>
        </w:tc>
        <w:tc>
          <w:tcPr>
            <w:tcW w:w="2694" w:type="dxa"/>
          </w:tcPr>
          <w:p w:rsidR="00F2039A" w:rsidRPr="001C33CF" w:rsidRDefault="00F2039A" w:rsidP="00D708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33CF">
              <w:rPr>
                <w:rFonts w:ascii="Times New Roman" w:hAnsi="Times New Roman"/>
                <w:sz w:val="24"/>
                <w:szCs w:val="24"/>
              </w:rPr>
              <w:t xml:space="preserve"> Выступление на выпускном балу.</w:t>
            </w:r>
          </w:p>
        </w:tc>
      </w:tr>
    </w:tbl>
    <w:p w:rsidR="00F2039A" w:rsidRDefault="00F2039A" w:rsidP="005F46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2039A" w:rsidRPr="001C33CF" w:rsidRDefault="00F2039A" w:rsidP="005E53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33CF">
        <w:rPr>
          <w:rFonts w:ascii="Times New Roman" w:hAnsi="Times New Roman"/>
          <w:b/>
          <w:sz w:val="24"/>
          <w:szCs w:val="24"/>
        </w:rPr>
        <w:t>Диагностика умений, знаний и навыков</w:t>
      </w:r>
    </w:p>
    <w:p w:rsidR="00F2039A" w:rsidRDefault="00F2039A" w:rsidP="001C33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33CF">
        <w:rPr>
          <w:rFonts w:ascii="Times New Roman" w:hAnsi="Times New Roman"/>
          <w:b/>
          <w:sz w:val="24"/>
          <w:szCs w:val="24"/>
        </w:rPr>
        <w:t>детей старшего дошколь</w:t>
      </w:r>
      <w:r>
        <w:rPr>
          <w:rFonts w:ascii="Times New Roman" w:hAnsi="Times New Roman"/>
          <w:b/>
          <w:sz w:val="24"/>
          <w:szCs w:val="24"/>
        </w:rPr>
        <w:t xml:space="preserve">ного возраста  5 – 6 лет </w:t>
      </w:r>
    </w:p>
    <w:p w:rsidR="00F2039A" w:rsidRPr="001C33CF" w:rsidRDefault="00F2039A" w:rsidP="001C33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7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F2039A" w:rsidRPr="00BB4820" w:rsidTr="00BB4820">
        <w:trPr>
          <w:cantSplit/>
          <w:trHeight w:val="1134"/>
        </w:trPr>
        <w:tc>
          <w:tcPr>
            <w:tcW w:w="2978" w:type="dxa"/>
            <w:vMerge w:val="restart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BB4820">
              <w:rPr>
                <w:rFonts w:ascii="Times New Roman" w:hAnsi="Times New Roman"/>
              </w:rPr>
              <w:t>Ф.И. ребенка</w:t>
            </w:r>
          </w:p>
        </w:tc>
        <w:tc>
          <w:tcPr>
            <w:tcW w:w="2551" w:type="dxa"/>
            <w:gridSpan w:val="6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Развитие речевого дыхания, правильной артикуляции,  эмоциональной окраски речи</w:t>
            </w:r>
          </w:p>
        </w:tc>
        <w:tc>
          <w:tcPr>
            <w:tcW w:w="2552" w:type="dxa"/>
            <w:gridSpan w:val="6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Развитие у детей устойчивого  интереса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 театрально-игровой деятельности</w:t>
            </w:r>
          </w:p>
        </w:tc>
        <w:tc>
          <w:tcPr>
            <w:tcW w:w="1701" w:type="dxa"/>
            <w:gridSpan w:val="4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Проявление нравственно-патриотических чувств, выполнение </w:t>
            </w: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нравтвенно-эстетических</w:t>
            </w:r>
            <w:proofErr w:type="spellEnd"/>
            <w:r w:rsidRPr="00BB4820">
              <w:rPr>
                <w:rFonts w:ascii="Times New Roman" w:hAnsi="Times New Roman"/>
                <w:sz w:val="20"/>
                <w:szCs w:val="20"/>
              </w:rPr>
              <w:t xml:space="preserve"> норм</w:t>
            </w:r>
          </w:p>
        </w:tc>
        <w:tc>
          <w:tcPr>
            <w:tcW w:w="850" w:type="dxa"/>
            <w:gridSpan w:val="2"/>
            <w:vMerge w:val="restart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Итог</w:t>
            </w:r>
          </w:p>
        </w:tc>
      </w:tr>
      <w:tr w:rsidR="00F2039A" w:rsidRPr="00BB4820" w:rsidTr="00BB4820">
        <w:trPr>
          <w:cantSplit/>
          <w:trHeight w:val="2849"/>
        </w:trPr>
        <w:tc>
          <w:tcPr>
            <w:tcW w:w="2978" w:type="dxa"/>
            <w:vMerge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extDirection w:val="btLr"/>
          </w:tcPr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Умение делать незаметный 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вдох и на выдохе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 произносить слово</w:t>
            </w:r>
          </w:p>
        </w:tc>
        <w:tc>
          <w:tcPr>
            <w:tcW w:w="851" w:type="dxa"/>
            <w:gridSpan w:val="2"/>
            <w:textDirection w:val="btLr"/>
          </w:tcPr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Умение произносить  </w:t>
            </w: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чистоговорки</w:t>
            </w:r>
            <w:proofErr w:type="spellEnd"/>
            <w:r w:rsidRPr="00BB4820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Четко проговаривая  слова</w:t>
            </w:r>
          </w:p>
        </w:tc>
        <w:tc>
          <w:tcPr>
            <w:tcW w:w="850" w:type="dxa"/>
            <w:gridSpan w:val="2"/>
            <w:textDirection w:val="btLr"/>
          </w:tcPr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Умение выразительно читать стихи, эмоционально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 окрашивая  их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Знание элементарных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 театральных терминов</w:t>
            </w:r>
          </w:p>
        </w:tc>
        <w:tc>
          <w:tcPr>
            <w:tcW w:w="850" w:type="dxa"/>
            <w:gridSpan w:val="2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Участие в театрализованных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 играх, сценках, 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 драматизациях</w:t>
            </w:r>
          </w:p>
        </w:tc>
        <w:tc>
          <w:tcPr>
            <w:tcW w:w="851" w:type="dxa"/>
            <w:gridSpan w:val="2"/>
            <w:textDirection w:val="btLr"/>
          </w:tcPr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Умение действовать согласованно, включаясь в действие,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 последовательно и одновременно</w:t>
            </w:r>
          </w:p>
        </w:tc>
        <w:tc>
          <w:tcPr>
            <w:tcW w:w="850" w:type="dxa"/>
            <w:gridSpan w:val="2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Умение оценивать  поступки 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действующих героев сказки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Умение себя культурно 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вести в театре</w:t>
            </w:r>
          </w:p>
        </w:tc>
        <w:tc>
          <w:tcPr>
            <w:tcW w:w="850" w:type="dxa"/>
            <w:gridSpan w:val="2"/>
            <w:vMerge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rPr>
          <w:cantSplit/>
          <w:trHeight w:val="1322"/>
        </w:trPr>
        <w:tc>
          <w:tcPr>
            <w:tcW w:w="2978" w:type="dxa"/>
            <w:vMerge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Начало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Начало года</w:t>
            </w:r>
          </w:p>
        </w:tc>
        <w:tc>
          <w:tcPr>
            <w:tcW w:w="426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Начало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Начало года</w:t>
            </w:r>
          </w:p>
        </w:tc>
        <w:tc>
          <w:tcPr>
            <w:tcW w:w="426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Начало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Начало года</w:t>
            </w:r>
          </w:p>
        </w:tc>
        <w:tc>
          <w:tcPr>
            <w:tcW w:w="426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Начало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Начало года</w:t>
            </w:r>
          </w:p>
        </w:tc>
        <w:tc>
          <w:tcPr>
            <w:tcW w:w="426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Начало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c>
          <w:tcPr>
            <w:tcW w:w="2978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-817"/>
              <w:jc w:val="right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-817"/>
              <w:jc w:val="right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2039A" w:rsidRDefault="00F2039A" w:rsidP="005F46BE">
      <w:pPr>
        <w:spacing w:after="0" w:line="240" w:lineRule="auto"/>
        <w:rPr>
          <w:rFonts w:ascii="Times New Roman" w:hAnsi="Times New Roman"/>
          <w:b/>
        </w:rPr>
      </w:pPr>
    </w:p>
    <w:p w:rsidR="00F2039A" w:rsidRPr="001C33CF" w:rsidRDefault="00F2039A" w:rsidP="009570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33CF">
        <w:rPr>
          <w:rFonts w:ascii="Times New Roman" w:hAnsi="Times New Roman"/>
          <w:b/>
          <w:sz w:val="24"/>
          <w:szCs w:val="24"/>
        </w:rPr>
        <w:t>Диагностика умений, знаний и навыков</w:t>
      </w:r>
    </w:p>
    <w:p w:rsidR="00F2039A" w:rsidRPr="001C33CF" w:rsidRDefault="00F2039A" w:rsidP="001C33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33CF">
        <w:rPr>
          <w:rFonts w:ascii="Times New Roman" w:hAnsi="Times New Roman"/>
          <w:b/>
          <w:sz w:val="24"/>
          <w:szCs w:val="24"/>
        </w:rPr>
        <w:t xml:space="preserve">детей старшего дошкольного возраста  6 - 7 лет </w:t>
      </w:r>
    </w:p>
    <w:p w:rsidR="00F2039A" w:rsidRPr="005F46BE" w:rsidRDefault="00F2039A" w:rsidP="009570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567"/>
        <w:gridCol w:w="567"/>
        <w:gridCol w:w="567"/>
        <w:gridCol w:w="426"/>
        <w:gridCol w:w="425"/>
        <w:gridCol w:w="425"/>
        <w:gridCol w:w="425"/>
        <w:gridCol w:w="426"/>
        <w:gridCol w:w="425"/>
      </w:tblGrid>
      <w:tr w:rsidR="00F2039A" w:rsidRPr="00BB4820" w:rsidTr="00BB4820">
        <w:trPr>
          <w:cantSplit/>
          <w:trHeight w:val="1134"/>
        </w:trPr>
        <w:tc>
          <w:tcPr>
            <w:tcW w:w="2835" w:type="dxa"/>
            <w:vMerge w:val="restart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BB4820">
              <w:rPr>
                <w:rFonts w:ascii="Times New Roman" w:hAnsi="Times New Roman"/>
              </w:rPr>
              <w:t>Ф.И. ребенка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2552" w:type="dxa"/>
            <w:gridSpan w:val="6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Развитие речевого дыхания, правильной артикуляции,  эмоциональной окраски речи</w:t>
            </w:r>
          </w:p>
        </w:tc>
        <w:tc>
          <w:tcPr>
            <w:tcW w:w="3118" w:type="dxa"/>
            <w:gridSpan w:val="6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Развитие у детей устойчивого    интереса 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 театрально-игровой деятельности</w:t>
            </w:r>
          </w:p>
        </w:tc>
        <w:tc>
          <w:tcPr>
            <w:tcW w:w="1701" w:type="dxa"/>
            <w:gridSpan w:val="4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Проявление нравственно-патриотических </w:t>
            </w: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чувств,выполнение</w:t>
            </w:r>
            <w:proofErr w:type="spellEnd"/>
            <w:r w:rsidRPr="00BB48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нравтвенно-эстетических</w:t>
            </w:r>
            <w:proofErr w:type="spellEnd"/>
            <w:r w:rsidRPr="00BB4820">
              <w:rPr>
                <w:rFonts w:ascii="Times New Roman" w:hAnsi="Times New Roman"/>
                <w:sz w:val="20"/>
                <w:szCs w:val="20"/>
              </w:rPr>
              <w:t xml:space="preserve"> норм</w:t>
            </w:r>
          </w:p>
        </w:tc>
        <w:tc>
          <w:tcPr>
            <w:tcW w:w="851" w:type="dxa"/>
            <w:gridSpan w:val="2"/>
            <w:vMerge w:val="restart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B4820">
              <w:rPr>
                <w:rFonts w:ascii="Times New Roman" w:hAnsi="Times New Roman"/>
              </w:rPr>
              <w:t xml:space="preserve"> Итог</w:t>
            </w:r>
          </w:p>
        </w:tc>
      </w:tr>
      <w:tr w:rsidR="00F2039A" w:rsidRPr="00BB4820" w:rsidTr="00BB4820">
        <w:trPr>
          <w:cantSplit/>
          <w:trHeight w:val="2783"/>
        </w:trPr>
        <w:tc>
          <w:tcPr>
            <w:tcW w:w="2835" w:type="dxa"/>
            <w:vMerge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Умение делать незаметный 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вдо</w:t>
            </w:r>
            <w:proofErr w:type="spellEnd"/>
            <w:r w:rsidRPr="00BB4820">
              <w:rPr>
                <w:rFonts w:ascii="Times New Roman" w:hAnsi="Times New Roman"/>
                <w:sz w:val="20"/>
                <w:szCs w:val="20"/>
              </w:rPr>
              <w:t xml:space="preserve">  и на выдохе произносить 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слово</w:t>
            </w:r>
          </w:p>
        </w:tc>
        <w:tc>
          <w:tcPr>
            <w:tcW w:w="850" w:type="dxa"/>
            <w:gridSpan w:val="2"/>
            <w:textDirection w:val="btLr"/>
          </w:tcPr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Умение произносить  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скороговорки  в разном темпе, 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шепотом,   разной интонацией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Умение выразительно читать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 диалогический стихотворный  текст, эмоционально окрашивая  его</w:t>
            </w:r>
          </w:p>
        </w:tc>
        <w:tc>
          <w:tcPr>
            <w:tcW w:w="850" w:type="dxa"/>
            <w:gridSpan w:val="2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Умение самостоятельно 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выбрать способ действий 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для передачи игрового образа</w:t>
            </w:r>
          </w:p>
        </w:tc>
        <w:tc>
          <w:tcPr>
            <w:tcW w:w="1134" w:type="dxa"/>
            <w:gridSpan w:val="2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Умение  выражать чувства 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сопереживаниягероям</w:t>
            </w:r>
            <w:proofErr w:type="spellEnd"/>
            <w:r w:rsidRPr="00BB4820">
              <w:rPr>
                <w:rFonts w:ascii="Times New Roman" w:hAnsi="Times New Roman"/>
                <w:sz w:val="20"/>
                <w:szCs w:val="20"/>
              </w:rPr>
              <w:t xml:space="preserve"> сказок, 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эмоционально реагируя 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на поступки действующих лиц</w:t>
            </w:r>
          </w:p>
        </w:tc>
        <w:tc>
          <w:tcPr>
            <w:tcW w:w="1134" w:type="dxa"/>
            <w:gridSpan w:val="2"/>
            <w:textDirection w:val="btLr"/>
          </w:tcPr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Умение вживаться в создаваемый образ, наиболее выразительные </w:t>
            </w:r>
          </w:p>
          <w:p w:rsidR="00F2039A" w:rsidRPr="00BB4820" w:rsidRDefault="00F2039A" w:rsidP="00BB4820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средства для воплощения, используя мимику, жесты</w:t>
            </w:r>
          </w:p>
        </w:tc>
        <w:tc>
          <w:tcPr>
            <w:tcW w:w="851" w:type="dxa"/>
            <w:gridSpan w:val="2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Умение оценивать  поступки 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действующих  героев  сказки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 xml:space="preserve">Умение себя культурно </w:t>
            </w:r>
          </w:p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вести в театре</w:t>
            </w:r>
          </w:p>
        </w:tc>
        <w:tc>
          <w:tcPr>
            <w:tcW w:w="851" w:type="dxa"/>
            <w:gridSpan w:val="2"/>
            <w:vMerge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039A" w:rsidRPr="00BB4820" w:rsidTr="00BB4820">
        <w:trPr>
          <w:cantSplit/>
          <w:trHeight w:val="1267"/>
        </w:trPr>
        <w:tc>
          <w:tcPr>
            <w:tcW w:w="2835" w:type="dxa"/>
            <w:vMerge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Началогода</w:t>
            </w:r>
            <w:proofErr w:type="spellEnd"/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Началогода</w:t>
            </w:r>
            <w:proofErr w:type="spellEnd"/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426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Началогода</w:t>
            </w:r>
            <w:proofErr w:type="spellEnd"/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Началогода</w:t>
            </w:r>
            <w:proofErr w:type="spellEnd"/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567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Началогода</w:t>
            </w:r>
            <w:proofErr w:type="spellEnd"/>
          </w:p>
        </w:tc>
        <w:tc>
          <w:tcPr>
            <w:tcW w:w="567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567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Началогода</w:t>
            </w:r>
            <w:proofErr w:type="spellEnd"/>
          </w:p>
        </w:tc>
        <w:tc>
          <w:tcPr>
            <w:tcW w:w="567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 года</w:t>
            </w:r>
          </w:p>
        </w:tc>
        <w:tc>
          <w:tcPr>
            <w:tcW w:w="426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Началогода</w:t>
            </w:r>
            <w:proofErr w:type="spellEnd"/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Началогода</w:t>
            </w:r>
            <w:proofErr w:type="spellEnd"/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  <w:tc>
          <w:tcPr>
            <w:tcW w:w="426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4820">
              <w:rPr>
                <w:rFonts w:ascii="Times New Roman" w:hAnsi="Times New Roman"/>
                <w:sz w:val="20"/>
                <w:szCs w:val="20"/>
              </w:rPr>
              <w:t>Началогода</w:t>
            </w:r>
            <w:proofErr w:type="spellEnd"/>
          </w:p>
        </w:tc>
        <w:tc>
          <w:tcPr>
            <w:tcW w:w="425" w:type="dxa"/>
            <w:textDirection w:val="btLr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820">
              <w:rPr>
                <w:rFonts w:ascii="Times New Roman" w:hAnsi="Times New Roman"/>
                <w:sz w:val="20"/>
                <w:szCs w:val="20"/>
              </w:rPr>
              <w:t>Конец года</w:t>
            </w:r>
          </w:p>
        </w:tc>
      </w:tr>
      <w:tr w:rsidR="00F2039A" w:rsidRPr="00BB4820" w:rsidTr="00BB4820">
        <w:tc>
          <w:tcPr>
            <w:tcW w:w="283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F2039A" w:rsidRPr="00BB4820" w:rsidTr="00BB4820">
        <w:tc>
          <w:tcPr>
            <w:tcW w:w="283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F2039A" w:rsidRPr="00BB4820" w:rsidTr="00BB4820">
        <w:tc>
          <w:tcPr>
            <w:tcW w:w="283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F2039A" w:rsidRPr="00BB4820" w:rsidTr="00BB4820">
        <w:tc>
          <w:tcPr>
            <w:tcW w:w="283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F2039A" w:rsidRPr="00BB4820" w:rsidTr="00BB4820">
        <w:tc>
          <w:tcPr>
            <w:tcW w:w="283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F2039A" w:rsidRPr="00BB4820" w:rsidTr="00BB4820">
        <w:tc>
          <w:tcPr>
            <w:tcW w:w="283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F2039A" w:rsidRPr="00BB4820" w:rsidTr="00BB4820">
        <w:tc>
          <w:tcPr>
            <w:tcW w:w="283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F2039A" w:rsidRPr="00BB4820" w:rsidTr="00BB4820">
        <w:tc>
          <w:tcPr>
            <w:tcW w:w="283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F2039A" w:rsidRPr="00BB4820" w:rsidTr="00BB4820">
        <w:tc>
          <w:tcPr>
            <w:tcW w:w="283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F2039A" w:rsidRPr="00BB4820" w:rsidTr="00BB4820">
        <w:tc>
          <w:tcPr>
            <w:tcW w:w="283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F2039A" w:rsidRPr="00BB4820" w:rsidTr="00BB4820">
        <w:tc>
          <w:tcPr>
            <w:tcW w:w="283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F2039A" w:rsidRPr="00BB4820" w:rsidTr="00BB4820">
        <w:tc>
          <w:tcPr>
            <w:tcW w:w="283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F2039A" w:rsidRPr="00BB4820" w:rsidTr="00BB4820">
        <w:tc>
          <w:tcPr>
            <w:tcW w:w="283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F2039A" w:rsidRPr="00BB4820" w:rsidRDefault="00F2039A" w:rsidP="00BB482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</w:tbl>
    <w:p w:rsidR="00F2039A" w:rsidRPr="00666AEA" w:rsidRDefault="00F2039A" w:rsidP="00666AEA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/>
        </w:rPr>
      </w:pPr>
    </w:p>
    <w:sectPr w:rsidR="00F2039A" w:rsidRPr="00666AEA" w:rsidSect="00A71FB7">
      <w:footerReference w:type="even" r:id="rId8"/>
      <w:footerReference w:type="default" r:id="rId9"/>
      <w:pgSz w:w="11906" w:h="16838"/>
      <w:pgMar w:top="71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39A" w:rsidRDefault="00F2039A" w:rsidP="005E5394">
      <w:pPr>
        <w:spacing w:after="0" w:line="240" w:lineRule="auto"/>
      </w:pPr>
      <w:r>
        <w:separator/>
      </w:r>
    </w:p>
  </w:endnote>
  <w:endnote w:type="continuationSeparator" w:id="0">
    <w:p w:rsidR="00F2039A" w:rsidRDefault="00F2039A" w:rsidP="005E5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39A" w:rsidRDefault="00344C98" w:rsidP="00D708B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F2039A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F2039A" w:rsidRDefault="00F2039A" w:rsidP="001C33CF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39A" w:rsidRDefault="00344C98" w:rsidP="00D708B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F2039A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4D1493">
      <w:rPr>
        <w:rStyle w:val="af"/>
        <w:noProof/>
      </w:rPr>
      <w:t>16</w:t>
    </w:r>
    <w:r>
      <w:rPr>
        <w:rStyle w:val="af"/>
      </w:rPr>
      <w:fldChar w:fldCharType="end"/>
    </w:r>
  </w:p>
  <w:p w:rsidR="00F2039A" w:rsidRDefault="00F2039A" w:rsidP="001C33CF">
    <w:pPr>
      <w:pStyle w:val="ad"/>
      <w:ind w:right="360"/>
      <w:jc w:val="right"/>
    </w:pPr>
  </w:p>
  <w:p w:rsidR="00F2039A" w:rsidRDefault="00F2039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39A" w:rsidRDefault="00F2039A" w:rsidP="005E5394">
      <w:pPr>
        <w:spacing w:after="0" w:line="240" w:lineRule="auto"/>
      </w:pPr>
      <w:r>
        <w:separator/>
      </w:r>
    </w:p>
  </w:footnote>
  <w:footnote w:type="continuationSeparator" w:id="0">
    <w:p w:rsidR="00F2039A" w:rsidRDefault="00F2039A" w:rsidP="005E5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D44A3"/>
    <w:multiLevelType w:val="hybridMultilevel"/>
    <w:tmpl w:val="ADCAB8E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050B36"/>
    <w:multiLevelType w:val="multilevel"/>
    <w:tmpl w:val="72E08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DD252C2"/>
    <w:multiLevelType w:val="hybridMultilevel"/>
    <w:tmpl w:val="17F0A7F2"/>
    <w:lvl w:ilvl="0" w:tplc="77CE9FE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C5110A5"/>
    <w:multiLevelType w:val="hybridMultilevel"/>
    <w:tmpl w:val="7B2CCE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B063A"/>
    <w:multiLevelType w:val="multilevel"/>
    <w:tmpl w:val="105CF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501D89"/>
    <w:multiLevelType w:val="hybridMultilevel"/>
    <w:tmpl w:val="730607F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ED11249"/>
    <w:multiLevelType w:val="hybridMultilevel"/>
    <w:tmpl w:val="20641D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0012F30"/>
    <w:multiLevelType w:val="hybridMultilevel"/>
    <w:tmpl w:val="9CF85C30"/>
    <w:lvl w:ilvl="0" w:tplc="25463C2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A7F31FE"/>
    <w:multiLevelType w:val="multilevel"/>
    <w:tmpl w:val="49B4CCE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4046D3C"/>
    <w:multiLevelType w:val="hybridMultilevel"/>
    <w:tmpl w:val="5C524636"/>
    <w:lvl w:ilvl="0" w:tplc="DA06D0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5F254DD5"/>
    <w:multiLevelType w:val="hybridMultilevel"/>
    <w:tmpl w:val="BEDEFE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A6E0D98">
      <w:numFmt w:val="bullet"/>
      <w:lvlText w:val=""/>
      <w:lvlJc w:val="left"/>
      <w:pPr>
        <w:ind w:left="1440" w:hanging="360"/>
      </w:pPr>
      <w:rPr>
        <w:rFonts w:ascii="Symbol" w:eastAsia="Times New Roman" w:hAnsi="Symbol" w:hint="default"/>
        <w:color w:val="33006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B73D96"/>
    <w:multiLevelType w:val="multilevel"/>
    <w:tmpl w:val="C28CF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8"/>
  </w:num>
  <w:num w:numId="6">
    <w:abstractNumId w:val="4"/>
  </w:num>
  <w:num w:numId="7">
    <w:abstractNumId w:val="11"/>
  </w:num>
  <w:num w:numId="8">
    <w:abstractNumId w:val="10"/>
  </w:num>
  <w:num w:numId="9">
    <w:abstractNumId w:val="3"/>
  </w:num>
  <w:num w:numId="10">
    <w:abstractNumId w:val="5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6C36"/>
    <w:rsid w:val="00024E7F"/>
    <w:rsid w:val="000276D3"/>
    <w:rsid w:val="00031027"/>
    <w:rsid w:val="00031C4B"/>
    <w:rsid w:val="00044659"/>
    <w:rsid w:val="00047F5C"/>
    <w:rsid w:val="000514C9"/>
    <w:rsid w:val="00066CEB"/>
    <w:rsid w:val="00075E33"/>
    <w:rsid w:val="000A18BE"/>
    <w:rsid w:val="000A6ECE"/>
    <w:rsid w:val="000B285E"/>
    <w:rsid w:val="000B4A42"/>
    <w:rsid w:val="000C7995"/>
    <w:rsid w:val="000D40A5"/>
    <w:rsid w:val="0010220C"/>
    <w:rsid w:val="00150D00"/>
    <w:rsid w:val="00171F0F"/>
    <w:rsid w:val="0019080D"/>
    <w:rsid w:val="00196EB9"/>
    <w:rsid w:val="001B0AFB"/>
    <w:rsid w:val="001B10AF"/>
    <w:rsid w:val="001C33CF"/>
    <w:rsid w:val="001E621E"/>
    <w:rsid w:val="002074FE"/>
    <w:rsid w:val="00211D65"/>
    <w:rsid w:val="0022710A"/>
    <w:rsid w:val="00230ECF"/>
    <w:rsid w:val="00234DC1"/>
    <w:rsid w:val="00262BEB"/>
    <w:rsid w:val="00262C3F"/>
    <w:rsid w:val="002846DE"/>
    <w:rsid w:val="00285789"/>
    <w:rsid w:val="002A24C2"/>
    <w:rsid w:val="002B41AD"/>
    <w:rsid w:val="002C2E54"/>
    <w:rsid w:val="002C4794"/>
    <w:rsid w:val="002E0F08"/>
    <w:rsid w:val="002E150F"/>
    <w:rsid w:val="00331311"/>
    <w:rsid w:val="00344C98"/>
    <w:rsid w:val="00362271"/>
    <w:rsid w:val="0038136F"/>
    <w:rsid w:val="00386909"/>
    <w:rsid w:val="003917FC"/>
    <w:rsid w:val="00395029"/>
    <w:rsid w:val="003B0C79"/>
    <w:rsid w:val="003D6AD7"/>
    <w:rsid w:val="003F0956"/>
    <w:rsid w:val="00420DB3"/>
    <w:rsid w:val="00422B39"/>
    <w:rsid w:val="00431455"/>
    <w:rsid w:val="004568F0"/>
    <w:rsid w:val="004825EA"/>
    <w:rsid w:val="004907DB"/>
    <w:rsid w:val="00490B28"/>
    <w:rsid w:val="00495EC2"/>
    <w:rsid w:val="004B165D"/>
    <w:rsid w:val="004D1493"/>
    <w:rsid w:val="004E046C"/>
    <w:rsid w:val="00522E69"/>
    <w:rsid w:val="00525E8B"/>
    <w:rsid w:val="005418BC"/>
    <w:rsid w:val="00554583"/>
    <w:rsid w:val="005B64CC"/>
    <w:rsid w:val="005C14DC"/>
    <w:rsid w:val="005C7832"/>
    <w:rsid w:val="005E5394"/>
    <w:rsid w:val="005F46BE"/>
    <w:rsid w:val="00637012"/>
    <w:rsid w:val="00666AEA"/>
    <w:rsid w:val="006713A9"/>
    <w:rsid w:val="006C3F7A"/>
    <w:rsid w:val="0071685D"/>
    <w:rsid w:val="00744083"/>
    <w:rsid w:val="00751D74"/>
    <w:rsid w:val="00762105"/>
    <w:rsid w:val="0077636B"/>
    <w:rsid w:val="007A6D9B"/>
    <w:rsid w:val="007A7A0B"/>
    <w:rsid w:val="007B274F"/>
    <w:rsid w:val="007C3E8A"/>
    <w:rsid w:val="007E1179"/>
    <w:rsid w:val="007E4BFC"/>
    <w:rsid w:val="00827291"/>
    <w:rsid w:val="008336B8"/>
    <w:rsid w:val="00844E02"/>
    <w:rsid w:val="00847DAB"/>
    <w:rsid w:val="008642E9"/>
    <w:rsid w:val="008767B0"/>
    <w:rsid w:val="00885E91"/>
    <w:rsid w:val="008973C2"/>
    <w:rsid w:val="008C145F"/>
    <w:rsid w:val="008D2DD7"/>
    <w:rsid w:val="008E30B6"/>
    <w:rsid w:val="008F503E"/>
    <w:rsid w:val="00902073"/>
    <w:rsid w:val="009068C1"/>
    <w:rsid w:val="009130B0"/>
    <w:rsid w:val="009570AE"/>
    <w:rsid w:val="00960BDA"/>
    <w:rsid w:val="009726FC"/>
    <w:rsid w:val="00977B20"/>
    <w:rsid w:val="009B7B75"/>
    <w:rsid w:val="009E1AF1"/>
    <w:rsid w:val="009E4860"/>
    <w:rsid w:val="00A048E3"/>
    <w:rsid w:val="00A10092"/>
    <w:rsid w:val="00A26F57"/>
    <w:rsid w:val="00A46DF6"/>
    <w:rsid w:val="00A71FB7"/>
    <w:rsid w:val="00AC6AFA"/>
    <w:rsid w:val="00AF7B21"/>
    <w:rsid w:val="00B32AAC"/>
    <w:rsid w:val="00B514AC"/>
    <w:rsid w:val="00B53383"/>
    <w:rsid w:val="00B63E5C"/>
    <w:rsid w:val="00B83C87"/>
    <w:rsid w:val="00BA3827"/>
    <w:rsid w:val="00BB4820"/>
    <w:rsid w:val="00BC3AEC"/>
    <w:rsid w:val="00C40D99"/>
    <w:rsid w:val="00C52AB8"/>
    <w:rsid w:val="00C61A02"/>
    <w:rsid w:val="00C62AAE"/>
    <w:rsid w:val="00C84D3B"/>
    <w:rsid w:val="00C934AB"/>
    <w:rsid w:val="00CA69D2"/>
    <w:rsid w:val="00CB1542"/>
    <w:rsid w:val="00CD55F1"/>
    <w:rsid w:val="00D135CB"/>
    <w:rsid w:val="00D565C9"/>
    <w:rsid w:val="00D56D08"/>
    <w:rsid w:val="00D708B8"/>
    <w:rsid w:val="00DA081D"/>
    <w:rsid w:val="00DB2D61"/>
    <w:rsid w:val="00DD3F29"/>
    <w:rsid w:val="00DD589D"/>
    <w:rsid w:val="00DE405F"/>
    <w:rsid w:val="00DE6E82"/>
    <w:rsid w:val="00E0384D"/>
    <w:rsid w:val="00E03E30"/>
    <w:rsid w:val="00E42BC7"/>
    <w:rsid w:val="00E43CB1"/>
    <w:rsid w:val="00E529E8"/>
    <w:rsid w:val="00E56375"/>
    <w:rsid w:val="00E758D6"/>
    <w:rsid w:val="00EA42F7"/>
    <w:rsid w:val="00EC2D5E"/>
    <w:rsid w:val="00ED27FE"/>
    <w:rsid w:val="00F06C36"/>
    <w:rsid w:val="00F2039A"/>
    <w:rsid w:val="00F23320"/>
    <w:rsid w:val="00F410D3"/>
    <w:rsid w:val="00F64BE8"/>
    <w:rsid w:val="00F66D41"/>
    <w:rsid w:val="00F92AD5"/>
    <w:rsid w:val="00FA66A4"/>
    <w:rsid w:val="00FB004C"/>
    <w:rsid w:val="00FB19C2"/>
    <w:rsid w:val="00FD3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5CB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8336B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8336B8"/>
    <w:pPr>
      <w:spacing w:before="120" w:after="120" w:line="480" w:lineRule="atLeast"/>
      <w:outlineLvl w:val="2"/>
    </w:pPr>
    <w:rPr>
      <w:rFonts w:ascii="inherit" w:hAnsi="inherit"/>
      <w:b/>
      <w:b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336B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8336B8"/>
    <w:rPr>
      <w:rFonts w:ascii="inherit" w:hAnsi="inherit" w:cs="Times New Roman"/>
      <w:b/>
      <w:bCs/>
      <w:sz w:val="34"/>
      <w:szCs w:val="34"/>
    </w:rPr>
  </w:style>
  <w:style w:type="paragraph" w:styleId="a3">
    <w:name w:val="Balloon Text"/>
    <w:basedOn w:val="a"/>
    <w:link w:val="a4"/>
    <w:uiPriority w:val="99"/>
    <w:semiHidden/>
    <w:rsid w:val="00F0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06C36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uiPriority w:val="99"/>
    <w:rsid w:val="008336B8"/>
    <w:rPr>
      <w:rFonts w:cs="Times New Roman"/>
    </w:rPr>
  </w:style>
  <w:style w:type="paragraph" w:styleId="a5">
    <w:name w:val="List Paragraph"/>
    <w:basedOn w:val="a"/>
    <w:uiPriority w:val="99"/>
    <w:qFormat/>
    <w:rsid w:val="008336B8"/>
    <w:pPr>
      <w:ind w:left="720"/>
      <w:contextualSpacing/>
    </w:pPr>
  </w:style>
  <w:style w:type="character" w:styleId="a6">
    <w:name w:val="Strong"/>
    <w:basedOn w:val="a0"/>
    <w:uiPriority w:val="99"/>
    <w:qFormat/>
    <w:rsid w:val="008336B8"/>
    <w:rPr>
      <w:rFonts w:cs="Times New Roman"/>
      <w:b/>
      <w:bCs/>
    </w:rPr>
  </w:style>
  <w:style w:type="paragraph" w:customStyle="1" w:styleId="c2">
    <w:name w:val="c2"/>
    <w:basedOn w:val="a"/>
    <w:uiPriority w:val="99"/>
    <w:rsid w:val="008336B8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uiPriority w:val="99"/>
    <w:rsid w:val="008336B8"/>
    <w:rPr>
      <w:rFonts w:cs="Times New Roman"/>
    </w:rPr>
  </w:style>
  <w:style w:type="paragraph" w:styleId="a7">
    <w:name w:val="Normal (Web)"/>
    <w:basedOn w:val="a"/>
    <w:uiPriority w:val="99"/>
    <w:semiHidden/>
    <w:rsid w:val="008336B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uiPriority w:val="99"/>
    <w:rsid w:val="008336B8"/>
    <w:rPr>
      <w:rFonts w:cs="Times New Roman"/>
    </w:rPr>
  </w:style>
  <w:style w:type="character" w:customStyle="1" w:styleId="c7">
    <w:name w:val="c7"/>
    <w:basedOn w:val="a0"/>
    <w:uiPriority w:val="99"/>
    <w:rsid w:val="008336B8"/>
    <w:rPr>
      <w:rFonts w:cs="Times New Roman"/>
    </w:rPr>
  </w:style>
  <w:style w:type="paragraph" w:customStyle="1" w:styleId="c1">
    <w:name w:val="c1"/>
    <w:basedOn w:val="a"/>
    <w:uiPriority w:val="99"/>
    <w:rsid w:val="008336B8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uiPriority w:val="99"/>
    <w:rsid w:val="008336B8"/>
    <w:rPr>
      <w:rFonts w:cs="Times New Roman"/>
    </w:rPr>
  </w:style>
  <w:style w:type="paragraph" w:customStyle="1" w:styleId="c9">
    <w:name w:val="c9"/>
    <w:basedOn w:val="a"/>
    <w:uiPriority w:val="99"/>
    <w:rsid w:val="008336B8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basedOn w:val="a0"/>
    <w:uiPriority w:val="99"/>
    <w:rsid w:val="008336B8"/>
    <w:rPr>
      <w:rFonts w:cs="Times New Roman"/>
    </w:rPr>
  </w:style>
  <w:style w:type="character" w:styleId="a8">
    <w:name w:val="Hyperlink"/>
    <w:basedOn w:val="a0"/>
    <w:uiPriority w:val="99"/>
    <w:semiHidden/>
    <w:rsid w:val="008336B8"/>
    <w:rPr>
      <w:rFonts w:cs="Times New Roman"/>
      <w:color w:val="0000FF"/>
      <w:u w:val="single"/>
    </w:rPr>
  </w:style>
  <w:style w:type="character" w:styleId="a9">
    <w:name w:val="Emphasis"/>
    <w:basedOn w:val="a0"/>
    <w:uiPriority w:val="99"/>
    <w:qFormat/>
    <w:rsid w:val="008336B8"/>
    <w:rPr>
      <w:rFonts w:cs="Times New Roman"/>
      <w:i/>
      <w:iCs/>
    </w:rPr>
  </w:style>
  <w:style w:type="character" w:customStyle="1" w:styleId="nokern">
    <w:name w:val="nokern"/>
    <w:basedOn w:val="a0"/>
    <w:uiPriority w:val="99"/>
    <w:rsid w:val="008336B8"/>
    <w:rPr>
      <w:rFonts w:cs="Times New Roman"/>
    </w:rPr>
  </w:style>
  <w:style w:type="table" w:styleId="aa">
    <w:name w:val="Table Grid"/>
    <w:basedOn w:val="a1"/>
    <w:uiPriority w:val="99"/>
    <w:rsid w:val="008336B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rsid w:val="005E5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5E5394"/>
    <w:rPr>
      <w:rFonts w:cs="Times New Roman"/>
    </w:rPr>
  </w:style>
  <w:style w:type="paragraph" w:styleId="ad">
    <w:name w:val="footer"/>
    <w:basedOn w:val="a"/>
    <w:link w:val="ae"/>
    <w:uiPriority w:val="99"/>
    <w:rsid w:val="005E5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5E5394"/>
    <w:rPr>
      <w:rFonts w:cs="Times New Roman"/>
    </w:rPr>
  </w:style>
  <w:style w:type="character" w:styleId="af">
    <w:name w:val="page number"/>
    <w:basedOn w:val="a0"/>
    <w:uiPriority w:val="99"/>
    <w:rsid w:val="001C33C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84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1669</TotalTime>
  <Pages>16</Pages>
  <Words>4090</Words>
  <Characters>29821</Characters>
  <Application>Microsoft Office Word</Application>
  <DocSecurity>0</DocSecurity>
  <Lines>248</Lines>
  <Paragraphs>67</Paragraphs>
  <ScaleCrop>false</ScaleCrop>
  <Company>Reanimator Extreme Edition</Company>
  <LinksUpToDate>false</LinksUpToDate>
  <CharactersWithSpaces>33844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Детсад 47</cp:lastModifiedBy>
  <cp:revision>45</cp:revision>
  <cp:lastPrinted>2020-09-13T20:23:00Z</cp:lastPrinted>
  <dcterms:created xsi:type="dcterms:W3CDTF">2014-12-13T10:48:00Z</dcterms:created>
  <dcterms:modified xsi:type="dcterms:W3CDTF">2020-10-06T01:56:00Z</dcterms:modified>
</cp:coreProperties>
</file>